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F36F" w14:textId="77777777" w:rsidR="00CE337F" w:rsidRDefault="00CE337F" w:rsidP="00CE337F">
      <w:pPr>
        <w:autoSpaceDE w:val="0"/>
        <w:autoSpaceDN w:val="0"/>
        <w:rPr>
          <w:b/>
          <w:bCs/>
          <w:sz w:val="22"/>
          <w:szCs w:val="22"/>
          <w:lang w:eastAsia="en-GB"/>
        </w:rPr>
      </w:pPr>
      <w:r>
        <w:rPr>
          <w:b/>
          <w:bCs/>
          <w:sz w:val="22"/>
          <w:szCs w:val="22"/>
          <w:lang w:eastAsia="en-GB"/>
        </w:rPr>
        <w:t xml:space="preserve">Covid-19: </w:t>
      </w:r>
      <w:proofErr w:type="spellStart"/>
      <w:r>
        <w:rPr>
          <w:b/>
          <w:bCs/>
          <w:sz w:val="22"/>
          <w:szCs w:val="22"/>
          <w:lang w:eastAsia="en-GB"/>
        </w:rPr>
        <w:t>canllawiau</w:t>
      </w:r>
      <w:proofErr w:type="spellEnd"/>
      <w:r>
        <w:rPr>
          <w:b/>
          <w:bCs/>
          <w:sz w:val="22"/>
          <w:szCs w:val="22"/>
          <w:lang w:eastAsia="en-GB"/>
        </w:rPr>
        <w:t xml:space="preserve"> </w:t>
      </w:r>
      <w:proofErr w:type="spellStart"/>
      <w:r>
        <w:rPr>
          <w:b/>
          <w:bCs/>
          <w:sz w:val="22"/>
          <w:szCs w:val="22"/>
          <w:lang w:eastAsia="en-GB"/>
        </w:rPr>
        <w:t>Llywodraeth</w:t>
      </w:r>
      <w:proofErr w:type="spellEnd"/>
      <w:r>
        <w:rPr>
          <w:b/>
          <w:bCs/>
          <w:sz w:val="22"/>
          <w:szCs w:val="22"/>
          <w:lang w:eastAsia="en-GB"/>
        </w:rPr>
        <w:t xml:space="preserve"> Cymru </w:t>
      </w:r>
      <w:proofErr w:type="spellStart"/>
      <w:r>
        <w:rPr>
          <w:b/>
          <w:bCs/>
          <w:sz w:val="22"/>
          <w:szCs w:val="22"/>
          <w:lang w:eastAsia="en-GB"/>
        </w:rPr>
        <w:t>ar</w:t>
      </w:r>
      <w:proofErr w:type="spellEnd"/>
      <w:r>
        <w:rPr>
          <w:b/>
          <w:bCs/>
          <w:sz w:val="22"/>
          <w:szCs w:val="22"/>
          <w:lang w:eastAsia="en-GB"/>
        </w:rPr>
        <w:t xml:space="preserve"> </w:t>
      </w:r>
      <w:proofErr w:type="spellStart"/>
      <w:r>
        <w:rPr>
          <w:b/>
          <w:bCs/>
          <w:sz w:val="22"/>
          <w:szCs w:val="22"/>
          <w:lang w:eastAsia="en-GB"/>
        </w:rPr>
        <w:t>deithio</w:t>
      </w:r>
      <w:proofErr w:type="spellEnd"/>
    </w:p>
    <w:p w14:paraId="3812BF58" w14:textId="77777777" w:rsidR="00CE337F" w:rsidRDefault="00CE337F" w:rsidP="00CE337F">
      <w:pPr>
        <w:autoSpaceDE w:val="0"/>
        <w:autoSpaceDN w:val="0"/>
        <w:rPr>
          <w:lang w:eastAsia="en-GB"/>
        </w:rPr>
      </w:pPr>
      <w:r>
        <w:rPr>
          <w:sz w:val="22"/>
          <w:szCs w:val="22"/>
          <w:lang w:eastAsia="en-GB"/>
        </w:rPr>
        <w:t xml:space="preserve">Mae </w:t>
      </w:r>
      <w:proofErr w:type="spellStart"/>
      <w:r>
        <w:rPr>
          <w:sz w:val="22"/>
          <w:szCs w:val="22"/>
          <w:lang w:eastAsia="en-GB"/>
        </w:rPr>
        <w:t>yna</w:t>
      </w:r>
      <w:proofErr w:type="spellEnd"/>
      <w:r>
        <w:rPr>
          <w:sz w:val="22"/>
          <w:szCs w:val="22"/>
          <w:lang w:eastAsia="en-GB"/>
        </w:rPr>
        <w:t xml:space="preserve"> </w:t>
      </w:r>
      <w:proofErr w:type="spellStart"/>
      <w:r>
        <w:rPr>
          <w:sz w:val="22"/>
          <w:szCs w:val="22"/>
          <w:lang w:eastAsia="en-GB"/>
        </w:rPr>
        <w:t>gwestiynau</w:t>
      </w:r>
      <w:proofErr w:type="spellEnd"/>
      <w:r>
        <w:rPr>
          <w:sz w:val="22"/>
          <w:szCs w:val="22"/>
          <w:lang w:eastAsia="en-GB"/>
        </w:rPr>
        <w:t xml:space="preserve"> </w:t>
      </w:r>
      <w:proofErr w:type="spellStart"/>
      <w:r>
        <w:rPr>
          <w:sz w:val="22"/>
          <w:szCs w:val="22"/>
          <w:lang w:eastAsia="en-GB"/>
        </w:rPr>
        <w:t>wedi</w:t>
      </w:r>
      <w:proofErr w:type="spellEnd"/>
      <w:r>
        <w:rPr>
          <w:sz w:val="22"/>
          <w:szCs w:val="22"/>
          <w:lang w:eastAsia="en-GB"/>
        </w:rPr>
        <w:t xml:space="preserve"> </w:t>
      </w:r>
      <w:proofErr w:type="spellStart"/>
      <w:r>
        <w:rPr>
          <w:sz w:val="22"/>
          <w:szCs w:val="22"/>
          <w:lang w:eastAsia="en-GB"/>
        </w:rPr>
        <w:t>codi</w:t>
      </w:r>
      <w:proofErr w:type="spellEnd"/>
      <w:r>
        <w:rPr>
          <w:sz w:val="22"/>
          <w:szCs w:val="22"/>
          <w:lang w:eastAsia="en-GB"/>
        </w:rPr>
        <w:t xml:space="preserve"> </w:t>
      </w:r>
      <w:proofErr w:type="spellStart"/>
      <w:r>
        <w:rPr>
          <w:sz w:val="22"/>
          <w:szCs w:val="22"/>
          <w:lang w:eastAsia="en-GB"/>
        </w:rPr>
        <w:t>ynghylch</w:t>
      </w:r>
      <w:proofErr w:type="spellEnd"/>
      <w:r>
        <w:rPr>
          <w:sz w:val="22"/>
          <w:szCs w:val="22"/>
          <w:lang w:eastAsia="en-GB"/>
        </w:rPr>
        <w:t xml:space="preserve"> </w:t>
      </w:r>
      <w:proofErr w:type="spellStart"/>
      <w:r>
        <w:rPr>
          <w:sz w:val="22"/>
          <w:szCs w:val="22"/>
          <w:lang w:eastAsia="en-GB"/>
        </w:rPr>
        <w:t>statws</w:t>
      </w:r>
      <w:proofErr w:type="spellEnd"/>
      <w:r>
        <w:rPr>
          <w:sz w:val="22"/>
          <w:szCs w:val="22"/>
          <w:lang w:eastAsia="en-GB"/>
        </w:rPr>
        <w:t xml:space="preserve"> </w:t>
      </w:r>
      <w:proofErr w:type="spellStart"/>
      <w:r>
        <w:rPr>
          <w:sz w:val="22"/>
          <w:szCs w:val="22"/>
          <w:lang w:eastAsia="en-GB"/>
        </w:rPr>
        <w:t>gweithwyr</w:t>
      </w:r>
      <w:proofErr w:type="spellEnd"/>
      <w:r>
        <w:rPr>
          <w:sz w:val="22"/>
          <w:szCs w:val="22"/>
          <w:lang w:eastAsia="en-GB"/>
        </w:rPr>
        <w:t xml:space="preserve"> </w:t>
      </w:r>
      <w:proofErr w:type="spellStart"/>
      <w:r>
        <w:rPr>
          <w:sz w:val="22"/>
          <w:szCs w:val="22"/>
          <w:lang w:eastAsia="en-GB"/>
        </w:rPr>
        <w:t>allweddol</w:t>
      </w:r>
      <w:proofErr w:type="spellEnd"/>
      <w:r>
        <w:rPr>
          <w:sz w:val="22"/>
          <w:szCs w:val="22"/>
          <w:lang w:eastAsia="en-GB"/>
        </w:rPr>
        <w:t xml:space="preserve"> </w:t>
      </w:r>
      <w:proofErr w:type="spellStart"/>
      <w:r>
        <w:rPr>
          <w:sz w:val="22"/>
          <w:szCs w:val="22"/>
          <w:lang w:eastAsia="en-GB"/>
        </w:rPr>
        <w:t>a’r</w:t>
      </w:r>
      <w:proofErr w:type="spellEnd"/>
      <w:r>
        <w:rPr>
          <w:sz w:val="22"/>
          <w:szCs w:val="22"/>
          <w:lang w:eastAsia="en-GB"/>
        </w:rPr>
        <w:t xml:space="preserve"> </w:t>
      </w:r>
      <w:proofErr w:type="spellStart"/>
      <w:r>
        <w:rPr>
          <w:sz w:val="22"/>
          <w:szCs w:val="22"/>
          <w:lang w:eastAsia="en-GB"/>
        </w:rPr>
        <w:t>hawl</w:t>
      </w:r>
      <w:proofErr w:type="spellEnd"/>
      <w:r>
        <w:rPr>
          <w:sz w:val="22"/>
          <w:szCs w:val="22"/>
          <w:lang w:eastAsia="en-GB"/>
        </w:rPr>
        <w:t xml:space="preserve"> i </w:t>
      </w:r>
      <w:proofErr w:type="spellStart"/>
      <w:r>
        <w:rPr>
          <w:sz w:val="22"/>
          <w:szCs w:val="22"/>
          <w:lang w:eastAsia="en-GB"/>
        </w:rPr>
        <w:t>deithio</w:t>
      </w:r>
      <w:proofErr w:type="spellEnd"/>
      <w:r>
        <w:rPr>
          <w:sz w:val="22"/>
          <w:szCs w:val="22"/>
          <w:lang w:eastAsia="en-GB"/>
        </w:rPr>
        <w:t xml:space="preserve"> o </w:t>
      </w:r>
      <w:proofErr w:type="spellStart"/>
      <w:r>
        <w:rPr>
          <w:sz w:val="22"/>
          <w:szCs w:val="22"/>
          <w:lang w:eastAsia="en-GB"/>
        </w:rPr>
        <w:t>fewn</w:t>
      </w:r>
      <w:proofErr w:type="spellEnd"/>
      <w:r>
        <w:rPr>
          <w:sz w:val="22"/>
          <w:szCs w:val="22"/>
          <w:lang w:eastAsia="en-GB"/>
        </w:rPr>
        <w:t xml:space="preserve"> y sector </w:t>
      </w:r>
      <w:proofErr w:type="spellStart"/>
      <w:r>
        <w:rPr>
          <w:sz w:val="22"/>
          <w:szCs w:val="22"/>
          <w:lang w:eastAsia="en-GB"/>
        </w:rPr>
        <w:t>gynhyrchu</w:t>
      </w:r>
      <w:proofErr w:type="spellEnd"/>
      <w:r>
        <w:rPr>
          <w:sz w:val="22"/>
          <w:szCs w:val="22"/>
          <w:lang w:eastAsia="en-GB"/>
        </w:rPr>
        <w:t xml:space="preserve">. </w:t>
      </w:r>
      <w:proofErr w:type="spellStart"/>
      <w:r>
        <w:rPr>
          <w:sz w:val="22"/>
          <w:szCs w:val="22"/>
          <w:lang w:eastAsia="en-GB"/>
        </w:rPr>
        <w:t>Rydym</w:t>
      </w:r>
      <w:proofErr w:type="spellEnd"/>
      <w:r>
        <w:rPr>
          <w:sz w:val="22"/>
          <w:szCs w:val="22"/>
          <w:lang w:eastAsia="en-GB"/>
        </w:rPr>
        <w:t xml:space="preserve"> </w:t>
      </w:r>
      <w:proofErr w:type="spellStart"/>
      <w:r>
        <w:rPr>
          <w:sz w:val="22"/>
          <w:szCs w:val="22"/>
          <w:lang w:eastAsia="en-GB"/>
        </w:rPr>
        <w:t>wedi</w:t>
      </w:r>
      <w:proofErr w:type="spellEnd"/>
      <w:r>
        <w:rPr>
          <w:sz w:val="22"/>
          <w:szCs w:val="22"/>
          <w:lang w:eastAsia="en-GB"/>
        </w:rPr>
        <w:t xml:space="preserve"> </w:t>
      </w:r>
      <w:proofErr w:type="spellStart"/>
      <w:r>
        <w:rPr>
          <w:sz w:val="22"/>
          <w:szCs w:val="22"/>
          <w:lang w:eastAsia="en-GB"/>
        </w:rPr>
        <w:t>derbyn</w:t>
      </w:r>
      <w:proofErr w:type="spellEnd"/>
      <w:r>
        <w:rPr>
          <w:sz w:val="22"/>
          <w:szCs w:val="22"/>
          <w:lang w:eastAsia="en-GB"/>
        </w:rPr>
        <w:t xml:space="preserve"> y </w:t>
      </w:r>
      <w:proofErr w:type="spellStart"/>
      <w:r>
        <w:rPr>
          <w:sz w:val="22"/>
          <w:szCs w:val="22"/>
          <w:lang w:eastAsia="en-GB"/>
        </w:rPr>
        <w:t>cadarnhad</w:t>
      </w:r>
      <w:proofErr w:type="spellEnd"/>
      <w:r>
        <w:rPr>
          <w:sz w:val="22"/>
          <w:szCs w:val="22"/>
          <w:lang w:eastAsia="en-GB"/>
        </w:rPr>
        <w:t xml:space="preserve"> </w:t>
      </w:r>
      <w:proofErr w:type="spellStart"/>
      <w:r>
        <w:rPr>
          <w:sz w:val="22"/>
          <w:szCs w:val="22"/>
          <w:lang w:eastAsia="en-GB"/>
        </w:rPr>
        <w:t>isod</w:t>
      </w:r>
      <w:proofErr w:type="spellEnd"/>
      <w:r>
        <w:rPr>
          <w:sz w:val="22"/>
          <w:szCs w:val="22"/>
          <w:lang w:eastAsia="en-GB"/>
        </w:rPr>
        <w:t xml:space="preserve"> </w:t>
      </w:r>
      <w:proofErr w:type="spellStart"/>
      <w:r>
        <w:rPr>
          <w:sz w:val="22"/>
          <w:szCs w:val="22"/>
          <w:lang w:eastAsia="en-GB"/>
        </w:rPr>
        <w:t>gan</w:t>
      </w:r>
      <w:proofErr w:type="spellEnd"/>
      <w:r>
        <w:rPr>
          <w:sz w:val="22"/>
          <w:szCs w:val="22"/>
          <w:lang w:eastAsia="en-GB"/>
        </w:rPr>
        <w:t xml:space="preserve"> </w:t>
      </w:r>
      <w:proofErr w:type="spellStart"/>
      <w:r>
        <w:rPr>
          <w:sz w:val="22"/>
          <w:szCs w:val="22"/>
          <w:lang w:eastAsia="en-GB"/>
        </w:rPr>
        <w:t>Lywodraeth</w:t>
      </w:r>
      <w:proofErr w:type="spellEnd"/>
      <w:r>
        <w:rPr>
          <w:sz w:val="22"/>
          <w:szCs w:val="22"/>
          <w:lang w:eastAsia="en-GB"/>
        </w:rPr>
        <w:t xml:space="preserve"> Cymru </w:t>
      </w:r>
      <w:proofErr w:type="spellStart"/>
      <w:r>
        <w:rPr>
          <w:sz w:val="22"/>
          <w:szCs w:val="22"/>
          <w:lang w:eastAsia="en-GB"/>
        </w:rPr>
        <w:t>sy’n</w:t>
      </w:r>
      <w:proofErr w:type="spellEnd"/>
      <w:r>
        <w:rPr>
          <w:sz w:val="22"/>
          <w:szCs w:val="22"/>
          <w:lang w:eastAsia="en-GB"/>
        </w:rPr>
        <w:t xml:space="preserve"> </w:t>
      </w:r>
      <w:proofErr w:type="spellStart"/>
      <w:r>
        <w:rPr>
          <w:sz w:val="22"/>
          <w:szCs w:val="22"/>
          <w:lang w:eastAsia="en-GB"/>
        </w:rPr>
        <w:t>egluro’r</w:t>
      </w:r>
      <w:proofErr w:type="spellEnd"/>
      <w:r>
        <w:rPr>
          <w:sz w:val="22"/>
          <w:szCs w:val="22"/>
          <w:lang w:eastAsia="en-GB"/>
        </w:rPr>
        <w:t xml:space="preserve"> </w:t>
      </w:r>
      <w:proofErr w:type="spellStart"/>
      <w:r>
        <w:rPr>
          <w:sz w:val="22"/>
          <w:szCs w:val="22"/>
          <w:lang w:eastAsia="en-GB"/>
        </w:rPr>
        <w:t>sefyllfa</w:t>
      </w:r>
      <w:proofErr w:type="spellEnd"/>
      <w:r>
        <w:rPr>
          <w:sz w:val="22"/>
          <w:szCs w:val="22"/>
          <w:lang w:eastAsia="en-GB"/>
        </w:rPr>
        <w:t xml:space="preserve">. </w:t>
      </w:r>
      <w:proofErr w:type="spellStart"/>
      <w:r>
        <w:rPr>
          <w:sz w:val="22"/>
          <w:szCs w:val="22"/>
          <w:lang w:eastAsia="en-GB"/>
        </w:rPr>
        <w:t>Rydym</w:t>
      </w:r>
      <w:proofErr w:type="spellEnd"/>
      <w:r>
        <w:rPr>
          <w:sz w:val="22"/>
          <w:szCs w:val="22"/>
          <w:lang w:eastAsia="en-GB"/>
        </w:rPr>
        <w:t xml:space="preserve"> </w:t>
      </w:r>
      <w:proofErr w:type="spellStart"/>
      <w:r>
        <w:rPr>
          <w:sz w:val="22"/>
          <w:szCs w:val="22"/>
          <w:lang w:eastAsia="en-GB"/>
        </w:rPr>
        <w:t>yn</w:t>
      </w:r>
      <w:proofErr w:type="spellEnd"/>
      <w:r>
        <w:rPr>
          <w:sz w:val="22"/>
          <w:szCs w:val="22"/>
          <w:lang w:eastAsia="en-GB"/>
        </w:rPr>
        <w:t xml:space="preserve"> </w:t>
      </w:r>
      <w:proofErr w:type="spellStart"/>
      <w:r>
        <w:rPr>
          <w:sz w:val="22"/>
          <w:szCs w:val="22"/>
          <w:lang w:eastAsia="en-GB"/>
        </w:rPr>
        <w:t>parhau</w:t>
      </w:r>
      <w:proofErr w:type="spellEnd"/>
      <w:r>
        <w:rPr>
          <w:sz w:val="22"/>
          <w:szCs w:val="22"/>
          <w:lang w:eastAsia="en-GB"/>
        </w:rPr>
        <w:t xml:space="preserve"> i </w:t>
      </w:r>
      <w:proofErr w:type="spellStart"/>
      <w:r>
        <w:rPr>
          <w:sz w:val="22"/>
          <w:szCs w:val="22"/>
          <w:lang w:eastAsia="en-GB"/>
        </w:rPr>
        <w:t>gynnig</w:t>
      </w:r>
      <w:proofErr w:type="spellEnd"/>
      <w:r>
        <w:rPr>
          <w:sz w:val="22"/>
          <w:szCs w:val="22"/>
          <w:lang w:eastAsia="en-GB"/>
        </w:rPr>
        <w:t xml:space="preserve"> </w:t>
      </w:r>
      <w:proofErr w:type="spellStart"/>
      <w:r>
        <w:rPr>
          <w:sz w:val="22"/>
          <w:szCs w:val="22"/>
          <w:lang w:eastAsia="en-GB"/>
        </w:rPr>
        <w:t>llythyron</w:t>
      </w:r>
      <w:proofErr w:type="spellEnd"/>
      <w:r>
        <w:rPr>
          <w:sz w:val="22"/>
          <w:szCs w:val="22"/>
          <w:lang w:eastAsia="en-GB"/>
        </w:rPr>
        <w:t xml:space="preserve"> i </w:t>
      </w:r>
      <w:proofErr w:type="spellStart"/>
      <w:r>
        <w:rPr>
          <w:sz w:val="22"/>
          <w:szCs w:val="22"/>
          <w:lang w:eastAsia="en-GB"/>
        </w:rPr>
        <w:t>gwmnïau</w:t>
      </w:r>
      <w:proofErr w:type="spellEnd"/>
      <w:r>
        <w:rPr>
          <w:sz w:val="22"/>
          <w:szCs w:val="22"/>
          <w:lang w:eastAsia="en-GB"/>
        </w:rPr>
        <w:t xml:space="preserve"> </w:t>
      </w:r>
      <w:proofErr w:type="spellStart"/>
      <w:r>
        <w:rPr>
          <w:sz w:val="22"/>
          <w:szCs w:val="22"/>
          <w:lang w:eastAsia="en-GB"/>
        </w:rPr>
        <w:t>cynhyrchu</w:t>
      </w:r>
      <w:proofErr w:type="spellEnd"/>
      <w:r>
        <w:rPr>
          <w:sz w:val="22"/>
          <w:szCs w:val="22"/>
          <w:lang w:eastAsia="en-GB"/>
        </w:rPr>
        <w:t xml:space="preserve"> i </w:t>
      </w:r>
      <w:proofErr w:type="spellStart"/>
      <w:r>
        <w:rPr>
          <w:sz w:val="22"/>
          <w:szCs w:val="22"/>
          <w:lang w:eastAsia="en-GB"/>
        </w:rPr>
        <w:t>gadarnhau’r</w:t>
      </w:r>
      <w:proofErr w:type="spellEnd"/>
      <w:r>
        <w:rPr>
          <w:sz w:val="22"/>
          <w:szCs w:val="22"/>
          <w:lang w:eastAsia="en-GB"/>
        </w:rPr>
        <w:t xml:space="preserve"> </w:t>
      </w:r>
      <w:proofErr w:type="spellStart"/>
      <w:r>
        <w:rPr>
          <w:sz w:val="22"/>
          <w:szCs w:val="22"/>
          <w:lang w:eastAsia="en-GB"/>
        </w:rPr>
        <w:t>angen</w:t>
      </w:r>
      <w:proofErr w:type="spellEnd"/>
      <w:r>
        <w:rPr>
          <w:sz w:val="22"/>
          <w:szCs w:val="22"/>
          <w:lang w:eastAsia="en-GB"/>
        </w:rPr>
        <w:t xml:space="preserve"> i rai </w:t>
      </w:r>
      <w:proofErr w:type="spellStart"/>
      <w:r>
        <w:rPr>
          <w:sz w:val="22"/>
          <w:szCs w:val="22"/>
          <w:lang w:eastAsia="en-GB"/>
        </w:rPr>
        <w:t>o’u</w:t>
      </w:r>
      <w:proofErr w:type="spellEnd"/>
      <w:r>
        <w:rPr>
          <w:sz w:val="22"/>
          <w:szCs w:val="22"/>
          <w:lang w:eastAsia="en-GB"/>
        </w:rPr>
        <w:t xml:space="preserve"> </w:t>
      </w:r>
      <w:proofErr w:type="spellStart"/>
      <w:r>
        <w:rPr>
          <w:sz w:val="22"/>
          <w:szCs w:val="22"/>
          <w:lang w:eastAsia="en-GB"/>
        </w:rPr>
        <w:t>gweithwyr</w:t>
      </w:r>
      <w:proofErr w:type="spellEnd"/>
      <w:r>
        <w:rPr>
          <w:sz w:val="22"/>
          <w:szCs w:val="22"/>
          <w:lang w:eastAsia="en-GB"/>
        </w:rPr>
        <w:t xml:space="preserve"> </w:t>
      </w:r>
      <w:proofErr w:type="spellStart"/>
      <w:r>
        <w:rPr>
          <w:sz w:val="22"/>
          <w:szCs w:val="22"/>
          <w:lang w:eastAsia="en-GB"/>
        </w:rPr>
        <w:t>deithio</w:t>
      </w:r>
      <w:proofErr w:type="spellEnd"/>
      <w:r>
        <w:rPr>
          <w:sz w:val="22"/>
          <w:szCs w:val="22"/>
          <w:lang w:eastAsia="en-GB"/>
        </w:rPr>
        <w:t xml:space="preserve"> at </w:t>
      </w:r>
      <w:proofErr w:type="spellStart"/>
      <w:r>
        <w:rPr>
          <w:sz w:val="22"/>
          <w:szCs w:val="22"/>
          <w:lang w:eastAsia="en-GB"/>
        </w:rPr>
        <w:t>ddibenion</w:t>
      </w:r>
      <w:proofErr w:type="spellEnd"/>
      <w:r>
        <w:rPr>
          <w:sz w:val="22"/>
          <w:szCs w:val="22"/>
          <w:lang w:eastAsia="en-GB"/>
        </w:rPr>
        <w:t xml:space="preserve"> </w:t>
      </w:r>
      <w:proofErr w:type="spellStart"/>
      <w:r>
        <w:rPr>
          <w:sz w:val="22"/>
          <w:szCs w:val="22"/>
          <w:lang w:eastAsia="en-GB"/>
        </w:rPr>
        <w:t>cynhyrchu</w:t>
      </w:r>
      <w:proofErr w:type="spellEnd"/>
      <w:r>
        <w:rPr>
          <w:sz w:val="22"/>
          <w:szCs w:val="22"/>
          <w:lang w:eastAsia="en-GB"/>
        </w:rPr>
        <w:t xml:space="preserve">, </w:t>
      </w:r>
      <w:proofErr w:type="spellStart"/>
      <w:r>
        <w:rPr>
          <w:sz w:val="22"/>
          <w:szCs w:val="22"/>
          <w:lang w:eastAsia="en-GB"/>
        </w:rPr>
        <w:t>er</w:t>
      </w:r>
      <w:proofErr w:type="spellEnd"/>
      <w:r>
        <w:rPr>
          <w:sz w:val="22"/>
          <w:szCs w:val="22"/>
          <w:lang w:eastAsia="en-GB"/>
        </w:rPr>
        <w:t xml:space="preserve"> </w:t>
      </w:r>
      <w:proofErr w:type="spellStart"/>
      <w:r>
        <w:rPr>
          <w:sz w:val="22"/>
          <w:szCs w:val="22"/>
          <w:lang w:eastAsia="en-GB"/>
        </w:rPr>
        <w:t>mwyn</w:t>
      </w:r>
      <w:proofErr w:type="spellEnd"/>
      <w:r>
        <w:rPr>
          <w:sz w:val="22"/>
          <w:szCs w:val="22"/>
          <w:lang w:eastAsia="en-GB"/>
        </w:rPr>
        <w:t xml:space="preserve"> </w:t>
      </w:r>
      <w:proofErr w:type="spellStart"/>
      <w:r>
        <w:rPr>
          <w:sz w:val="22"/>
          <w:szCs w:val="22"/>
          <w:lang w:eastAsia="en-GB"/>
        </w:rPr>
        <w:t>hwyluso’r</w:t>
      </w:r>
      <w:proofErr w:type="spellEnd"/>
      <w:r>
        <w:rPr>
          <w:sz w:val="22"/>
          <w:szCs w:val="22"/>
          <w:lang w:eastAsia="en-GB"/>
        </w:rPr>
        <w:t xml:space="preserve"> </w:t>
      </w:r>
      <w:proofErr w:type="spellStart"/>
      <w:r>
        <w:rPr>
          <w:sz w:val="22"/>
          <w:szCs w:val="22"/>
          <w:lang w:eastAsia="en-GB"/>
        </w:rPr>
        <w:t>sefyllfa</w:t>
      </w:r>
      <w:proofErr w:type="spellEnd"/>
      <w:r>
        <w:rPr>
          <w:sz w:val="22"/>
          <w:szCs w:val="22"/>
          <w:lang w:eastAsia="en-GB"/>
        </w:rPr>
        <w:t xml:space="preserve"> </w:t>
      </w:r>
      <w:proofErr w:type="spellStart"/>
      <w:r>
        <w:rPr>
          <w:sz w:val="22"/>
          <w:szCs w:val="22"/>
          <w:lang w:eastAsia="en-GB"/>
        </w:rPr>
        <w:t>os</w:t>
      </w:r>
      <w:proofErr w:type="spellEnd"/>
      <w:r>
        <w:rPr>
          <w:sz w:val="22"/>
          <w:szCs w:val="22"/>
          <w:lang w:eastAsia="en-GB"/>
        </w:rPr>
        <w:t xml:space="preserve"> </w:t>
      </w:r>
      <w:proofErr w:type="spellStart"/>
      <w:r>
        <w:rPr>
          <w:sz w:val="22"/>
          <w:szCs w:val="22"/>
          <w:lang w:eastAsia="en-GB"/>
        </w:rPr>
        <w:t>caiff</w:t>
      </w:r>
      <w:proofErr w:type="spellEnd"/>
      <w:r>
        <w:rPr>
          <w:sz w:val="22"/>
          <w:szCs w:val="22"/>
          <w:lang w:eastAsia="en-GB"/>
        </w:rPr>
        <w:t xml:space="preserve"> </w:t>
      </w:r>
      <w:proofErr w:type="spellStart"/>
      <w:r>
        <w:rPr>
          <w:sz w:val="22"/>
          <w:szCs w:val="22"/>
          <w:lang w:eastAsia="en-GB"/>
        </w:rPr>
        <w:t>gweithwyr</w:t>
      </w:r>
      <w:proofErr w:type="spellEnd"/>
      <w:r>
        <w:rPr>
          <w:sz w:val="22"/>
          <w:szCs w:val="22"/>
          <w:lang w:eastAsia="en-GB"/>
        </w:rPr>
        <w:t xml:space="preserve"> </w:t>
      </w:r>
      <w:proofErr w:type="spellStart"/>
      <w:r>
        <w:rPr>
          <w:sz w:val="22"/>
          <w:szCs w:val="22"/>
          <w:lang w:eastAsia="en-GB"/>
        </w:rPr>
        <w:t>eu</w:t>
      </w:r>
      <w:proofErr w:type="spellEnd"/>
      <w:r>
        <w:rPr>
          <w:sz w:val="22"/>
          <w:szCs w:val="22"/>
          <w:lang w:eastAsia="en-GB"/>
        </w:rPr>
        <w:t xml:space="preserve"> </w:t>
      </w:r>
      <w:proofErr w:type="spellStart"/>
      <w:r>
        <w:rPr>
          <w:sz w:val="22"/>
          <w:szCs w:val="22"/>
          <w:lang w:eastAsia="en-GB"/>
        </w:rPr>
        <w:t>stopio</w:t>
      </w:r>
      <w:proofErr w:type="spellEnd"/>
      <w:r>
        <w:rPr>
          <w:sz w:val="22"/>
          <w:szCs w:val="22"/>
          <w:lang w:eastAsia="en-GB"/>
        </w:rPr>
        <w:t xml:space="preserve"> </w:t>
      </w:r>
      <w:proofErr w:type="spellStart"/>
      <w:r>
        <w:rPr>
          <w:sz w:val="22"/>
          <w:szCs w:val="22"/>
          <w:lang w:eastAsia="en-GB"/>
        </w:rPr>
        <w:t>gan</w:t>
      </w:r>
      <w:proofErr w:type="spellEnd"/>
      <w:r>
        <w:rPr>
          <w:sz w:val="22"/>
          <w:szCs w:val="22"/>
          <w:lang w:eastAsia="en-GB"/>
        </w:rPr>
        <w:t xml:space="preserve"> yr </w:t>
      </w:r>
      <w:proofErr w:type="spellStart"/>
      <w:r>
        <w:rPr>
          <w:sz w:val="22"/>
          <w:szCs w:val="22"/>
          <w:lang w:eastAsia="en-GB"/>
        </w:rPr>
        <w:t>heddlu</w:t>
      </w:r>
      <w:proofErr w:type="spellEnd"/>
      <w:r>
        <w:rPr>
          <w:sz w:val="22"/>
          <w:szCs w:val="22"/>
          <w:lang w:eastAsia="en-GB"/>
        </w:rPr>
        <w:t xml:space="preserve">. </w:t>
      </w:r>
    </w:p>
    <w:p w14:paraId="42435A87" w14:textId="77777777" w:rsidR="00CE337F" w:rsidRDefault="00CE337F" w:rsidP="00CE337F">
      <w:pPr>
        <w:rPr>
          <w:sz w:val="22"/>
          <w:szCs w:val="22"/>
        </w:rPr>
      </w:pPr>
    </w:p>
    <w:p w14:paraId="2CF4B26E" w14:textId="77777777" w:rsidR="00CE337F" w:rsidRDefault="00CE337F" w:rsidP="00CE337F">
      <w:pPr>
        <w:rPr>
          <w:sz w:val="22"/>
          <w:szCs w:val="22"/>
        </w:rPr>
      </w:pPr>
      <w:proofErr w:type="spellStart"/>
      <w:r>
        <w:rPr>
          <w:sz w:val="22"/>
          <w:szCs w:val="22"/>
        </w:rPr>
        <w:t>Croeso</w:t>
      </w:r>
      <w:proofErr w:type="spellEnd"/>
      <w:r>
        <w:rPr>
          <w:sz w:val="22"/>
          <w:szCs w:val="22"/>
        </w:rPr>
        <w:t xml:space="preserve"> </w:t>
      </w:r>
      <w:proofErr w:type="spellStart"/>
      <w:r>
        <w:rPr>
          <w:sz w:val="22"/>
          <w:szCs w:val="22"/>
        </w:rPr>
        <w:t>ichi</w:t>
      </w:r>
      <w:proofErr w:type="spellEnd"/>
      <w:r>
        <w:rPr>
          <w:sz w:val="22"/>
          <w:szCs w:val="22"/>
        </w:rPr>
        <w:t xml:space="preserve"> </w:t>
      </w:r>
      <w:proofErr w:type="spellStart"/>
      <w:r>
        <w:rPr>
          <w:sz w:val="22"/>
          <w:szCs w:val="22"/>
        </w:rPr>
        <w:t>gysylltu</w:t>
      </w:r>
      <w:proofErr w:type="spellEnd"/>
      <w:r>
        <w:rPr>
          <w:sz w:val="22"/>
          <w:szCs w:val="22"/>
        </w:rPr>
        <w:t xml:space="preserve"> â </w:t>
      </w:r>
      <w:proofErr w:type="spellStart"/>
      <w:r>
        <w:rPr>
          <w:sz w:val="22"/>
          <w:szCs w:val="22"/>
        </w:rPr>
        <w:t>ni</w:t>
      </w:r>
      <w:proofErr w:type="spellEnd"/>
      <w:r>
        <w:rPr>
          <w:sz w:val="22"/>
          <w:szCs w:val="22"/>
        </w:rPr>
        <w:t xml:space="preserve"> </w:t>
      </w:r>
      <w:proofErr w:type="spellStart"/>
      <w:r>
        <w:rPr>
          <w:sz w:val="22"/>
          <w:szCs w:val="22"/>
        </w:rPr>
        <w:t>ar</w:t>
      </w:r>
      <w:proofErr w:type="spellEnd"/>
      <w:r>
        <w:rPr>
          <w:sz w:val="22"/>
          <w:szCs w:val="22"/>
        </w:rPr>
        <w:t xml:space="preserve"> </w:t>
      </w:r>
      <w:hyperlink r:id="rId8" w:history="1">
        <w:r>
          <w:rPr>
            <w:rStyle w:val="Hyperlink"/>
            <w:sz w:val="22"/>
            <w:szCs w:val="22"/>
          </w:rPr>
          <w:t>mb@s4c.cymru</w:t>
        </w:r>
      </w:hyperlink>
      <w:r>
        <w:rPr>
          <w:sz w:val="22"/>
          <w:szCs w:val="22"/>
        </w:rPr>
        <w:t xml:space="preserve"> </w:t>
      </w:r>
      <w:proofErr w:type="spellStart"/>
      <w:r>
        <w:rPr>
          <w:sz w:val="22"/>
          <w:szCs w:val="22"/>
        </w:rPr>
        <w:t>os</w:t>
      </w:r>
      <w:proofErr w:type="spellEnd"/>
      <w:r>
        <w:rPr>
          <w:sz w:val="22"/>
          <w:szCs w:val="22"/>
        </w:rPr>
        <w:t xml:space="preserve"> </w:t>
      </w:r>
      <w:proofErr w:type="spellStart"/>
      <w:r>
        <w:rPr>
          <w:sz w:val="22"/>
          <w:szCs w:val="22"/>
        </w:rPr>
        <w:t>oes</w:t>
      </w:r>
      <w:proofErr w:type="spellEnd"/>
      <w:r>
        <w:rPr>
          <w:sz w:val="22"/>
          <w:szCs w:val="22"/>
        </w:rPr>
        <w:t xml:space="preserve"> </w:t>
      </w:r>
      <w:proofErr w:type="spellStart"/>
      <w:r>
        <w:rPr>
          <w:sz w:val="22"/>
          <w:szCs w:val="22"/>
        </w:rPr>
        <w:t>unrhyw</w:t>
      </w:r>
      <w:proofErr w:type="spellEnd"/>
      <w:r>
        <w:rPr>
          <w:sz w:val="22"/>
          <w:szCs w:val="22"/>
        </w:rPr>
        <w:t xml:space="preserve"> </w:t>
      </w:r>
      <w:proofErr w:type="spellStart"/>
      <w:r>
        <w:rPr>
          <w:sz w:val="22"/>
          <w:szCs w:val="22"/>
        </w:rPr>
        <w:t>gwestiwn</w:t>
      </w:r>
      <w:proofErr w:type="spellEnd"/>
      <w:r>
        <w:rPr>
          <w:sz w:val="22"/>
          <w:szCs w:val="22"/>
        </w:rPr>
        <w:t xml:space="preserve"> </w:t>
      </w:r>
      <w:proofErr w:type="spellStart"/>
      <w:r>
        <w:rPr>
          <w:sz w:val="22"/>
          <w:szCs w:val="22"/>
        </w:rPr>
        <w:t>yn</w:t>
      </w:r>
      <w:proofErr w:type="spellEnd"/>
      <w:r>
        <w:rPr>
          <w:sz w:val="22"/>
          <w:szCs w:val="22"/>
        </w:rPr>
        <w:t xml:space="preserve"> </w:t>
      </w:r>
      <w:proofErr w:type="spellStart"/>
      <w:r>
        <w:rPr>
          <w:sz w:val="22"/>
          <w:szCs w:val="22"/>
        </w:rPr>
        <w:t>codi</w:t>
      </w:r>
      <w:proofErr w:type="spellEnd"/>
      <w:r>
        <w:rPr>
          <w:sz w:val="22"/>
          <w:szCs w:val="22"/>
        </w:rPr>
        <w:t xml:space="preserve"> am </w:t>
      </w:r>
      <w:proofErr w:type="spellStart"/>
      <w:r>
        <w:rPr>
          <w:sz w:val="22"/>
          <w:szCs w:val="22"/>
        </w:rPr>
        <w:t>hyn</w:t>
      </w:r>
      <w:proofErr w:type="spellEnd"/>
      <w:r>
        <w:rPr>
          <w:sz w:val="22"/>
          <w:szCs w:val="22"/>
        </w:rPr>
        <w:t>.</w:t>
      </w:r>
    </w:p>
    <w:p w14:paraId="426DE114" w14:textId="77777777" w:rsidR="00CE337F" w:rsidRDefault="00CE337F" w:rsidP="00CE337F">
      <w:pPr>
        <w:rPr>
          <w:sz w:val="22"/>
          <w:szCs w:val="22"/>
        </w:rPr>
      </w:pPr>
    </w:p>
    <w:p w14:paraId="0C60A22C" w14:textId="77777777" w:rsidR="00CE337F" w:rsidRDefault="00CE337F" w:rsidP="00CE337F">
      <w:pPr>
        <w:rPr>
          <w:sz w:val="22"/>
          <w:szCs w:val="22"/>
        </w:rPr>
      </w:pPr>
      <w:proofErr w:type="spellStart"/>
      <w:r>
        <w:rPr>
          <w:sz w:val="22"/>
          <w:szCs w:val="22"/>
        </w:rPr>
        <w:t>Neges</w:t>
      </w:r>
      <w:proofErr w:type="spellEnd"/>
      <w:r>
        <w:rPr>
          <w:sz w:val="22"/>
          <w:szCs w:val="22"/>
        </w:rPr>
        <w:t xml:space="preserve"> </w:t>
      </w:r>
      <w:proofErr w:type="spellStart"/>
      <w:r>
        <w:rPr>
          <w:sz w:val="22"/>
          <w:szCs w:val="22"/>
        </w:rPr>
        <w:t>gan</w:t>
      </w:r>
      <w:proofErr w:type="spellEnd"/>
      <w:r>
        <w:rPr>
          <w:sz w:val="22"/>
          <w:szCs w:val="22"/>
        </w:rPr>
        <w:t xml:space="preserve"> </w:t>
      </w:r>
      <w:proofErr w:type="spellStart"/>
      <w:r>
        <w:rPr>
          <w:sz w:val="22"/>
          <w:szCs w:val="22"/>
        </w:rPr>
        <w:t>Lywodraeth</w:t>
      </w:r>
      <w:proofErr w:type="spellEnd"/>
      <w:r>
        <w:rPr>
          <w:sz w:val="22"/>
          <w:szCs w:val="22"/>
        </w:rPr>
        <w:t xml:space="preserve"> Cymru:</w:t>
      </w:r>
    </w:p>
    <w:p w14:paraId="723A26A8" w14:textId="77777777" w:rsidR="00CE337F" w:rsidRDefault="00CE337F" w:rsidP="00CE337F">
      <w:pPr>
        <w:rPr>
          <w:sz w:val="22"/>
          <w:szCs w:val="22"/>
        </w:rPr>
      </w:pPr>
    </w:p>
    <w:p w14:paraId="3BE9EF78"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On 27 March, Welsh Government published the ‘Coronavirus key (critical) workers’ guidance online, which lists</w:t>
      </w:r>
      <w:r>
        <w:rPr>
          <w:rFonts w:eastAsia="Times New Roman"/>
          <w:sz w:val="22"/>
          <w:szCs w:val="22"/>
        </w:rPr>
        <w:t xml:space="preserve"> </w:t>
      </w:r>
      <w:r>
        <w:rPr>
          <w:rFonts w:ascii="Arial" w:eastAsia="Times New Roman" w:hAnsi="Arial" w:cs="Arial"/>
        </w:rPr>
        <w:t xml:space="preserve">who is designated a key worker in Wales </w:t>
      </w:r>
      <w:r>
        <w:rPr>
          <w:rFonts w:eastAsia="Times New Roman"/>
          <w:sz w:val="22"/>
          <w:szCs w:val="22"/>
        </w:rPr>
        <w:t>(</w:t>
      </w:r>
      <w:hyperlink r:id="rId9" w:history="1">
        <w:r>
          <w:rPr>
            <w:rStyle w:val="Hyperlink"/>
            <w:rFonts w:ascii="Arial" w:eastAsia="Times New Roman" w:hAnsi="Arial" w:cs="Arial"/>
          </w:rPr>
          <w:t>https://gov.wales/coronavirus-key-critical-workers</w:t>
        </w:r>
      </w:hyperlink>
      <w:r>
        <w:rPr>
          <w:rFonts w:ascii="Arial" w:eastAsia="Times New Roman" w:hAnsi="Arial" w:cs="Arial"/>
        </w:rPr>
        <w:t xml:space="preserve">). This list of key workers is the same in England, and there are currently no plans to update the list. </w:t>
      </w:r>
    </w:p>
    <w:p w14:paraId="1894B2ED" w14:textId="77777777" w:rsidR="00CE337F" w:rsidRDefault="00CE337F" w:rsidP="00CE337F">
      <w:pPr>
        <w:spacing w:after="160" w:line="252" w:lineRule="auto"/>
        <w:ind w:left="720"/>
        <w:contextualSpacing/>
        <w:rPr>
          <w:rFonts w:ascii="Arial" w:hAnsi="Arial" w:cs="Arial"/>
        </w:rPr>
      </w:pPr>
    </w:p>
    <w:p w14:paraId="1BA0E9E5"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The list includes ‘journalists and broadcasters who are providing public service broadcasting’.</w:t>
      </w:r>
    </w:p>
    <w:p w14:paraId="0739A7B9" w14:textId="77777777" w:rsidR="00CE337F" w:rsidRDefault="00CE337F" w:rsidP="00CE337F">
      <w:pPr>
        <w:ind w:left="360"/>
        <w:rPr>
          <w:rFonts w:ascii="Arial" w:hAnsi="Arial" w:cs="Arial"/>
        </w:rPr>
      </w:pPr>
    </w:p>
    <w:p w14:paraId="49E41A28"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 xml:space="preserve">The definition of a ‘key worker’ is simply about whose children should be eligible for childcare and schooling during the COVID-19 response. </w:t>
      </w:r>
    </w:p>
    <w:p w14:paraId="4ECC41FA" w14:textId="77777777" w:rsidR="00CE337F" w:rsidRDefault="00CE337F" w:rsidP="00CE337F">
      <w:pPr>
        <w:spacing w:after="160" w:line="252" w:lineRule="auto"/>
        <w:ind w:left="720"/>
        <w:contextualSpacing/>
        <w:rPr>
          <w:rFonts w:ascii="Arial" w:hAnsi="Arial" w:cs="Arial"/>
        </w:rPr>
      </w:pPr>
    </w:p>
    <w:p w14:paraId="0D0BFEAC"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In Wales and across the UK, everyone is currently entitled to travel to work if they cannot work from home and do not work for a restricted business or venue. This is provided in Wales ‘lockdown’ regulations, which detail that a reasonable excuse for a person to leave their home includes to travel for the purposes of work, where it is not reasonably practicable for that person to work from home.</w:t>
      </w:r>
    </w:p>
    <w:p w14:paraId="2035C0B6" w14:textId="77777777" w:rsidR="00CE337F" w:rsidRDefault="00CE337F" w:rsidP="00CE337F">
      <w:pPr>
        <w:spacing w:after="160" w:line="252" w:lineRule="auto"/>
        <w:ind w:left="720"/>
        <w:contextualSpacing/>
        <w:rPr>
          <w:rFonts w:ascii="Arial" w:hAnsi="Arial" w:cs="Arial"/>
        </w:rPr>
      </w:pPr>
    </w:p>
    <w:p w14:paraId="492ED0BF"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The Regulations apply to all workers in Wales in the same way, and there is no mention of the term ‘key worker’ in them. As such, there is no legal requirement for key workers to hold any form of accreditation of their status.</w:t>
      </w:r>
    </w:p>
    <w:p w14:paraId="240B05EE" w14:textId="77777777" w:rsidR="00CE337F" w:rsidRDefault="00CE337F" w:rsidP="00CE337F">
      <w:pPr>
        <w:spacing w:after="160" w:line="252" w:lineRule="auto"/>
        <w:ind w:left="720"/>
        <w:contextualSpacing/>
        <w:rPr>
          <w:rFonts w:ascii="Arial" w:hAnsi="Arial" w:cs="Arial"/>
        </w:rPr>
      </w:pPr>
    </w:p>
    <w:p w14:paraId="55EF4D6E"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 xml:space="preserve">The concept of key workers should not have relevance to the enforcement officials, such as the police, as the list is so far only relevant regarding access to childcare. As such, there is no requirement for people travelling to work to present any form of documentation. </w:t>
      </w:r>
    </w:p>
    <w:p w14:paraId="587A6A39" w14:textId="77777777" w:rsidR="00CE337F" w:rsidRDefault="00CE337F" w:rsidP="00CE337F">
      <w:pPr>
        <w:spacing w:after="160" w:line="252" w:lineRule="auto"/>
        <w:ind w:left="720"/>
        <w:contextualSpacing/>
        <w:rPr>
          <w:rFonts w:ascii="Arial" w:hAnsi="Arial" w:cs="Arial"/>
        </w:rPr>
      </w:pPr>
    </w:p>
    <w:p w14:paraId="6B49F0CF" w14:textId="77777777" w:rsidR="00CE337F" w:rsidRDefault="00CE337F" w:rsidP="00CE337F">
      <w:pPr>
        <w:numPr>
          <w:ilvl w:val="0"/>
          <w:numId w:val="1"/>
        </w:numPr>
        <w:spacing w:after="160" w:line="252" w:lineRule="auto"/>
        <w:contextualSpacing/>
        <w:rPr>
          <w:rFonts w:ascii="Arial" w:eastAsia="Times New Roman" w:hAnsi="Arial" w:cs="Arial"/>
        </w:rPr>
      </w:pPr>
      <w:r>
        <w:rPr>
          <w:rFonts w:ascii="Arial" w:eastAsia="Times New Roman" w:hAnsi="Arial" w:cs="Arial"/>
        </w:rPr>
        <w:t xml:space="preserve">The Welsh Government has not asked or advised businesses to produce their own forms of </w:t>
      </w:r>
      <w:proofErr w:type="gramStart"/>
      <w:r>
        <w:rPr>
          <w:rFonts w:ascii="Arial" w:eastAsia="Times New Roman" w:hAnsi="Arial" w:cs="Arial"/>
        </w:rPr>
        <w:t>accreditation, but</w:t>
      </w:r>
      <w:proofErr w:type="gramEnd"/>
      <w:r>
        <w:rPr>
          <w:rFonts w:ascii="Arial" w:eastAsia="Times New Roman" w:hAnsi="Arial" w:cs="Arial"/>
        </w:rPr>
        <w:t xml:space="preserve"> has stated that it is the responsibility of all businesses and individuals within Wales to read and act on the official guidance, which is published online.</w:t>
      </w:r>
    </w:p>
    <w:p w14:paraId="0EA828D1" w14:textId="77777777" w:rsidR="00CE337F" w:rsidRDefault="00CE337F" w:rsidP="00CE337F">
      <w:pPr>
        <w:rPr>
          <w:rFonts w:ascii="Arial" w:hAnsi="Arial" w:cs="Arial"/>
        </w:rPr>
      </w:pPr>
    </w:p>
    <w:p w14:paraId="643297E4" w14:textId="71D5EEA4" w:rsidR="00CE337F" w:rsidRDefault="00CE337F" w:rsidP="00CE337F">
      <w:pPr>
        <w:autoSpaceDE w:val="0"/>
        <w:autoSpaceDN w:val="0"/>
        <w:rPr>
          <w:b/>
          <w:bCs/>
          <w:color w:val="1F497D"/>
          <w:sz w:val="22"/>
          <w:szCs w:val="22"/>
          <w:lang w:eastAsia="en-GB"/>
        </w:rPr>
      </w:pPr>
    </w:p>
    <w:p w14:paraId="373104B0" w14:textId="6E8D9832" w:rsidR="00CE337F" w:rsidRDefault="00CE337F" w:rsidP="00CE337F">
      <w:pPr>
        <w:autoSpaceDE w:val="0"/>
        <w:autoSpaceDN w:val="0"/>
        <w:rPr>
          <w:b/>
          <w:bCs/>
          <w:color w:val="1F497D"/>
          <w:sz w:val="22"/>
          <w:szCs w:val="22"/>
          <w:lang w:eastAsia="en-GB"/>
        </w:rPr>
      </w:pPr>
    </w:p>
    <w:p w14:paraId="4914A236" w14:textId="379FC8C2" w:rsidR="00CE337F" w:rsidRDefault="00CE337F" w:rsidP="00CE337F">
      <w:pPr>
        <w:autoSpaceDE w:val="0"/>
        <w:autoSpaceDN w:val="0"/>
        <w:rPr>
          <w:b/>
          <w:bCs/>
          <w:color w:val="1F497D"/>
          <w:sz w:val="22"/>
          <w:szCs w:val="22"/>
          <w:lang w:eastAsia="en-GB"/>
        </w:rPr>
      </w:pPr>
    </w:p>
    <w:p w14:paraId="07E59DD6" w14:textId="0EE4C8AD" w:rsidR="00CE337F" w:rsidRDefault="00CE337F" w:rsidP="00CE337F">
      <w:pPr>
        <w:autoSpaceDE w:val="0"/>
        <w:autoSpaceDN w:val="0"/>
        <w:rPr>
          <w:b/>
          <w:bCs/>
          <w:color w:val="1F497D"/>
          <w:sz w:val="22"/>
          <w:szCs w:val="22"/>
          <w:lang w:eastAsia="en-GB"/>
        </w:rPr>
      </w:pPr>
    </w:p>
    <w:p w14:paraId="79F35595" w14:textId="072732F0" w:rsidR="00CE337F" w:rsidRDefault="00CE337F" w:rsidP="00CE337F">
      <w:pPr>
        <w:autoSpaceDE w:val="0"/>
        <w:autoSpaceDN w:val="0"/>
        <w:rPr>
          <w:b/>
          <w:bCs/>
          <w:color w:val="1F497D"/>
          <w:sz w:val="22"/>
          <w:szCs w:val="22"/>
          <w:lang w:eastAsia="en-GB"/>
        </w:rPr>
      </w:pPr>
    </w:p>
    <w:p w14:paraId="05D9D3C5" w14:textId="77777777" w:rsidR="00CE337F" w:rsidRDefault="00CE337F" w:rsidP="00CE337F">
      <w:pPr>
        <w:autoSpaceDE w:val="0"/>
        <w:autoSpaceDN w:val="0"/>
        <w:rPr>
          <w:b/>
          <w:bCs/>
          <w:color w:val="1F497D"/>
          <w:sz w:val="22"/>
          <w:szCs w:val="22"/>
          <w:lang w:eastAsia="en-GB"/>
        </w:rPr>
      </w:pPr>
      <w:bookmarkStart w:id="0" w:name="_GoBack"/>
      <w:bookmarkEnd w:id="0"/>
    </w:p>
    <w:p w14:paraId="03F9E7FD" w14:textId="77777777" w:rsidR="00CE337F" w:rsidRDefault="00CE337F" w:rsidP="00CE337F">
      <w:pPr>
        <w:autoSpaceDE w:val="0"/>
        <w:autoSpaceDN w:val="0"/>
        <w:rPr>
          <w:b/>
          <w:bCs/>
          <w:sz w:val="22"/>
          <w:szCs w:val="22"/>
          <w:lang w:eastAsia="en-GB"/>
        </w:rPr>
      </w:pPr>
    </w:p>
    <w:p w14:paraId="25458671" w14:textId="77777777" w:rsidR="00CE337F" w:rsidRDefault="00CE337F" w:rsidP="00CE337F">
      <w:pPr>
        <w:autoSpaceDE w:val="0"/>
        <w:autoSpaceDN w:val="0"/>
        <w:rPr>
          <w:b/>
          <w:bCs/>
          <w:color w:val="1F497D"/>
          <w:sz w:val="22"/>
          <w:szCs w:val="22"/>
          <w:lang w:eastAsia="en-GB"/>
        </w:rPr>
      </w:pPr>
      <w:r>
        <w:rPr>
          <w:b/>
          <w:bCs/>
          <w:color w:val="1F497D"/>
          <w:sz w:val="22"/>
          <w:szCs w:val="22"/>
          <w:lang w:eastAsia="en-GB"/>
        </w:rPr>
        <w:t>Covid-19: Welsh Government guidance on travel</w:t>
      </w:r>
    </w:p>
    <w:p w14:paraId="774352FF" w14:textId="77777777" w:rsidR="00CE337F" w:rsidRDefault="00CE337F" w:rsidP="00CE337F">
      <w:pPr>
        <w:autoSpaceDE w:val="0"/>
        <w:autoSpaceDN w:val="0"/>
        <w:rPr>
          <w:color w:val="1F497D"/>
          <w:sz w:val="22"/>
          <w:szCs w:val="22"/>
          <w:lang w:eastAsia="en-GB"/>
        </w:rPr>
      </w:pPr>
      <w:r>
        <w:rPr>
          <w:color w:val="1F497D"/>
          <w:sz w:val="22"/>
          <w:szCs w:val="22"/>
          <w:lang w:eastAsia="en-GB"/>
        </w:rPr>
        <w:t xml:space="preserve">Questions have been raised regarding the status of key workers and the right to travel within the production sector. We have received the following confirmation from the Welsh Government which explains the situation. We continue to offer letters to production companies to confirm the need for some of their workers to travel for production purposes to facilitate matters in case workers are stopped by the police. </w:t>
      </w:r>
    </w:p>
    <w:p w14:paraId="6CD3F872" w14:textId="77777777" w:rsidR="00CE337F" w:rsidRDefault="00CE337F" w:rsidP="00CE337F">
      <w:pPr>
        <w:autoSpaceDE w:val="0"/>
        <w:autoSpaceDN w:val="0"/>
        <w:rPr>
          <w:b/>
          <w:bCs/>
          <w:color w:val="1F497D"/>
          <w:sz w:val="22"/>
          <w:szCs w:val="22"/>
          <w:lang w:eastAsia="en-GB"/>
        </w:rPr>
      </w:pPr>
    </w:p>
    <w:p w14:paraId="1AEF1857" w14:textId="77777777" w:rsidR="00CE337F" w:rsidRDefault="00CE337F" w:rsidP="00CE337F">
      <w:pPr>
        <w:rPr>
          <w:color w:val="1F497D"/>
          <w:sz w:val="22"/>
          <w:szCs w:val="22"/>
        </w:rPr>
      </w:pPr>
      <w:r>
        <w:rPr>
          <w:color w:val="1F497D"/>
          <w:sz w:val="22"/>
          <w:szCs w:val="22"/>
        </w:rPr>
        <w:t xml:space="preserve">Please contact us at </w:t>
      </w:r>
      <w:hyperlink r:id="rId10" w:history="1">
        <w:r>
          <w:rPr>
            <w:rStyle w:val="Hyperlink"/>
            <w:color w:val="1F497D"/>
            <w:sz w:val="22"/>
            <w:szCs w:val="22"/>
          </w:rPr>
          <w:t>mb@s4c.cymru</w:t>
        </w:r>
      </w:hyperlink>
      <w:r>
        <w:rPr>
          <w:color w:val="1F497D"/>
          <w:sz w:val="22"/>
          <w:szCs w:val="22"/>
        </w:rPr>
        <w:t xml:space="preserve"> if you have any questions about this.</w:t>
      </w:r>
    </w:p>
    <w:p w14:paraId="61857CDF" w14:textId="77777777" w:rsidR="00CE337F" w:rsidRDefault="00CE337F" w:rsidP="00CE337F">
      <w:pPr>
        <w:rPr>
          <w:color w:val="1F497D"/>
          <w:sz w:val="22"/>
          <w:szCs w:val="22"/>
        </w:rPr>
      </w:pPr>
    </w:p>
    <w:p w14:paraId="59146ADA" w14:textId="77777777" w:rsidR="00CE337F" w:rsidRDefault="00CE337F" w:rsidP="00CE337F">
      <w:pPr>
        <w:rPr>
          <w:color w:val="1F497D"/>
          <w:sz w:val="22"/>
          <w:szCs w:val="22"/>
        </w:rPr>
      </w:pPr>
      <w:r>
        <w:rPr>
          <w:color w:val="1F497D"/>
          <w:sz w:val="22"/>
          <w:szCs w:val="22"/>
        </w:rPr>
        <w:t>Message from Welsh Government:</w:t>
      </w:r>
    </w:p>
    <w:p w14:paraId="7F53FFFD" w14:textId="77777777" w:rsidR="00CE337F" w:rsidRDefault="00CE337F" w:rsidP="00CE337F">
      <w:pPr>
        <w:rPr>
          <w:color w:val="1F497D"/>
          <w:sz w:val="22"/>
          <w:szCs w:val="22"/>
        </w:rPr>
      </w:pPr>
    </w:p>
    <w:p w14:paraId="54908219"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On 27 March, Welsh Government published the ‘Coronavirus key (critical) workers’ guidance online, which lists</w:t>
      </w:r>
      <w:r>
        <w:rPr>
          <w:rFonts w:eastAsia="Times New Roman"/>
          <w:color w:val="1F497D"/>
          <w:sz w:val="22"/>
          <w:szCs w:val="22"/>
        </w:rPr>
        <w:t xml:space="preserve"> </w:t>
      </w:r>
      <w:r>
        <w:rPr>
          <w:rFonts w:ascii="Arial" w:eastAsia="Times New Roman" w:hAnsi="Arial" w:cs="Arial"/>
          <w:color w:val="1F497D"/>
        </w:rPr>
        <w:t xml:space="preserve">who is designated a key worker in Wales </w:t>
      </w:r>
      <w:r>
        <w:rPr>
          <w:rFonts w:eastAsia="Times New Roman"/>
          <w:color w:val="1F497D"/>
          <w:sz w:val="22"/>
          <w:szCs w:val="22"/>
        </w:rPr>
        <w:t>(</w:t>
      </w:r>
      <w:hyperlink r:id="rId11" w:history="1">
        <w:r>
          <w:rPr>
            <w:rStyle w:val="Hyperlink"/>
            <w:rFonts w:ascii="Arial" w:eastAsia="Times New Roman" w:hAnsi="Arial" w:cs="Arial"/>
            <w:color w:val="1F497D"/>
          </w:rPr>
          <w:t>https://gov.wales/coronavirus-key-critical-workers</w:t>
        </w:r>
      </w:hyperlink>
      <w:r>
        <w:rPr>
          <w:rFonts w:ascii="Arial" w:eastAsia="Times New Roman" w:hAnsi="Arial" w:cs="Arial"/>
          <w:color w:val="1F497D"/>
        </w:rPr>
        <w:t xml:space="preserve">). This list of key workers is the same in England, and there are currently no plans to update the list. </w:t>
      </w:r>
    </w:p>
    <w:p w14:paraId="46DBD638" w14:textId="77777777" w:rsidR="00CE337F" w:rsidRDefault="00CE337F" w:rsidP="00CE337F">
      <w:pPr>
        <w:spacing w:after="160" w:line="252" w:lineRule="auto"/>
        <w:ind w:left="720"/>
        <w:contextualSpacing/>
        <w:rPr>
          <w:rFonts w:ascii="Arial" w:hAnsi="Arial" w:cs="Arial"/>
          <w:color w:val="1F497D"/>
        </w:rPr>
      </w:pPr>
    </w:p>
    <w:p w14:paraId="7AB5F3B6"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The list includes ‘journalists and broadcasters who are providing public service broadcasting’.</w:t>
      </w:r>
    </w:p>
    <w:p w14:paraId="3153975C" w14:textId="77777777" w:rsidR="00CE337F" w:rsidRDefault="00CE337F" w:rsidP="00CE337F">
      <w:pPr>
        <w:ind w:left="360"/>
        <w:rPr>
          <w:rFonts w:ascii="Arial" w:hAnsi="Arial" w:cs="Arial"/>
          <w:color w:val="1F497D"/>
        </w:rPr>
      </w:pPr>
    </w:p>
    <w:p w14:paraId="6EE28334"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 xml:space="preserve">The definition of a ‘key worker’ is simply about whose children should be eligible for childcare and schooling during the COVID-19 response. </w:t>
      </w:r>
    </w:p>
    <w:p w14:paraId="02D0597B" w14:textId="77777777" w:rsidR="00CE337F" w:rsidRDefault="00CE337F" w:rsidP="00CE337F">
      <w:pPr>
        <w:spacing w:after="160" w:line="252" w:lineRule="auto"/>
        <w:ind w:left="720"/>
        <w:contextualSpacing/>
        <w:rPr>
          <w:rFonts w:ascii="Arial" w:hAnsi="Arial" w:cs="Arial"/>
          <w:color w:val="1F497D"/>
        </w:rPr>
      </w:pPr>
    </w:p>
    <w:p w14:paraId="0E057344"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In Wales and across the UK, everyone is currently entitled to travel to work if they cannot work from home and do not work for a restricted business or venue. This is provided in Wales ‘lockdown’ regulations, which detail that a reasonable excuse for a person to leave their home includes to travel for the purposes of work, where it is not reasonably practicable for that person to work from home.</w:t>
      </w:r>
    </w:p>
    <w:p w14:paraId="0223B84C" w14:textId="77777777" w:rsidR="00CE337F" w:rsidRDefault="00CE337F" w:rsidP="00CE337F">
      <w:pPr>
        <w:spacing w:after="160" w:line="252" w:lineRule="auto"/>
        <w:ind w:left="720"/>
        <w:contextualSpacing/>
        <w:rPr>
          <w:rFonts w:ascii="Arial" w:hAnsi="Arial" w:cs="Arial"/>
          <w:color w:val="1F497D"/>
        </w:rPr>
      </w:pPr>
    </w:p>
    <w:p w14:paraId="2F61F5C1"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The Regulations apply to all workers in Wales in the same way, and there is no mention of the term ‘key worker’ in them. As such, there is no legal requirement for key workers to hold any form of accreditation of their status.</w:t>
      </w:r>
    </w:p>
    <w:p w14:paraId="5C1DC528" w14:textId="77777777" w:rsidR="00CE337F" w:rsidRDefault="00CE337F" w:rsidP="00CE337F">
      <w:pPr>
        <w:spacing w:after="160" w:line="252" w:lineRule="auto"/>
        <w:ind w:left="720"/>
        <w:contextualSpacing/>
        <w:rPr>
          <w:rFonts w:ascii="Arial" w:hAnsi="Arial" w:cs="Arial"/>
          <w:color w:val="1F497D"/>
        </w:rPr>
      </w:pPr>
    </w:p>
    <w:p w14:paraId="7D216A6A"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 xml:space="preserve">The concept of key workers should not have relevance to the enforcement officials, such as the police, as the list is so far only relevant regarding access to childcare. As such, there is no requirement for people travelling to work to present any form of documentation. </w:t>
      </w:r>
    </w:p>
    <w:p w14:paraId="05FC7160" w14:textId="77777777" w:rsidR="00CE337F" w:rsidRDefault="00CE337F" w:rsidP="00CE337F">
      <w:pPr>
        <w:spacing w:after="160" w:line="252" w:lineRule="auto"/>
        <w:ind w:left="720"/>
        <w:contextualSpacing/>
        <w:rPr>
          <w:rFonts w:ascii="Arial" w:hAnsi="Arial" w:cs="Arial"/>
          <w:color w:val="1F497D"/>
        </w:rPr>
      </w:pPr>
    </w:p>
    <w:p w14:paraId="409635EF" w14:textId="77777777" w:rsidR="00CE337F" w:rsidRDefault="00CE337F" w:rsidP="00CE337F">
      <w:pPr>
        <w:numPr>
          <w:ilvl w:val="0"/>
          <w:numId w:val="1"/>
        </w:numPr>
        <w:spacing w:after="160" w:line="252" w:lineRule="auto"/>
        <w:contextualSpacing/>
        <w:rPr>
          <w:rFonts w:ascii="Arial" w:eastAsia="Times New Roman" w:hAnsi="Arial" w:cs="Arial"/>
          <w:color w:val="1F497D"/>
        </w:rPr>
      </w:pPr>
      <w:r>
        <w:rPr>
          <w:rFonts w:ascii="Arial" w:eastAsia="Times New Roman" w:hAnsi="Arial" w:cs="Arial"/>
          <w:color w:val="1F497D"/>
        </w:rPr>
        <w:t xml:space="preserve">The Welsh Government has not asked or advised businesses to produce their own forms of </w:t>
      </w:r>
      <w:proofErr w:type="gramStart"/>
      <w:r>
        <w:rPr>
          <w:rFonts w:ascii="Arial" w:eastAsia="Times New Roman" w:hAnsi="Arial" w:cs="Arial"/>
          <w:color w:val="1F497D"/>
        </w:rPr>
        <w:t>accreditation, but</w:t>
      </w:r>
      <w:proofErr w:type="gramEnd"/>
      <w:r>
        <w:rPr>
          <w:rFonts w:ascii="Arial" w:eastAsia="Times New Roman" w:hAnsi="Arial" w:cs="Arial"/>
          <w:color w:val="1F497D"/>
        </w:rPr>
        <w:t xml:space="preserve"> has stated that it is the responsibility of all businesses and individuals within Wales to read and act on the official guidance, which is published online.</w:t>
      </w:r>
    </w:p>
    <w:p w14:paraId="5D9FE54B" w14:textId="77777777" w:rsidR="00CE337F" w:rsidRDefault="00CE337F" w:rsidP="00CE337F">
      <w:pPr>
        <w:rPr>
          <w:rFonts w:ascii="Arial" w:hAnsi="Arial" w:cs="Arial"/>
          <w:color w:val="1F497D"/>
        </w:rPr>
      </w:pPr>
    </w:p>
    <w:p w14:paraId="5A2C556C" w14:textId="77777777" w:rsidR="00CE337F" w:rsidRDefault="00CE337F" w:rsidP="00CE337F">
      <w:pPr>
        <w:rPr>
          <w:color w:val="1F497D"/>
          <w:sz w:val="22"/>
          <w:szCs w:val="22"/>
        </w:rPr>
      </w:pPr>
    </w:p>
    <w:p w14:paraId="74EE7334" w14:textId="77777777" w:rsidR="00347D74" w:rsidRDefault="00F36A3B"/>
    <w:sectPr w:rsidR="00347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190D"/>
    <w:multiLevelType w:val="hybridMultilevel"/>
    <w:tmpl w:val="8152C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40"/>
    <w:rsid w:val="004960E1"/>
    <w:rsid w:val="00735240"/>
    <w:rsid w:val="00CE337F"/>
    <w:rsid w:val="00FA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F3F3"/>
  <w15:chartTrackingRefBased/>
  <w15:docId w15:val="{5480551F-DCE2-4DD5-A0C7-6C6ECDB6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37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3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s4c.cymr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gov.wales%2Fcoronavirus-key-critical-workers&amp;data=02%7C01%7CJoedi.Langley%40gov.wales%7C9bd7ef699cd7411ba66408d7e1488fd4%7Ca2cc36c592804ae78887d06dab89216b%7C0%7C0%7C637225574115267032&amp;sdata=GOQQCJ19L3W7ExLnGILNYFkvx%2F1tMwGRZp%2FJfD7qCFU%3D&amp;reserved=0" TargetMode="External"/><Relationship Id="rId5" Type="http://schemas.openxmlformats.org/officeDocument/2006/relationships/styles" Target="styles.xml"/><Relationship Id="rId10" Type="http://schemas.openxmlformats.org/officeDocument/2006/relationships/hyperlink" Target="mailto:mb@s4c.cymru"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gov.wales%2Fcoronavirus-key-critical-workers&amp;data=02%7C01%7CJoedi.Langley%40gov.wales%7C9bd7ef699cd7411ba66408d7e1488fd4%7Ca2cc36c592804ae78887d06dab89216b%7C0%7C0%7C637225574115267032&amp;sdata=GOQQCJ19L3W7ExLnGILNYFkvx%2F1tMwGRZp%2FJfD7qC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700A303B4449A61C8ED11D333215" ma:contentTypeVersion="12" ma:contentTypeDescription="Create a new document." ma:contentTypeScope="" ma:versionID="b08921b6c351d4c96821097ae926077c">
  <xsd:schema xmlns:xsd="http://www.w3.org/2001/XMLSchema" xmlns:xs="http://www.w3.org/2001/XMLSchema" xmlns:p="http://schemas.microsoft.com/office/2006/metadata/properties" xmlns:ns3="6b6f2eb8-dc36-4b17-a94f-edca46c238ed" xmlns:ns4="bad489be-a350-4d08-af54-8c8d64a83fdc" targetNamespace="http://schemas.microsoft.com/office/2006/metadata/properties" ma:root="true" ma:fieldsID="c83b8b85be27a8a0e0115941768447a1" ns3:_="" ns4:_="">
    <xsd:import namespace="6b6f2eb8-dc36-4b17-a94f-edca46c238ed"/>
    <xsd:import namespace="bad489be-a350-4d08-af54-8c8d64a83f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f2eb8-dc36-4b17-a94f-edca46c23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489be-a350-4d08-af54-8c8d64a83f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5047A-1250-4616-98F7-669E4BD0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f2eb8-dc36-4b17-a94f-edca46c238ed"/>
    <ds:schemaRef ds:uri="bad489be-a350-4d08-af54-8c8d64a83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9853E-F0C3-4A98-AF9F-A90239901072}">
  <ds:schemaRefs>
    <ds:schemaRef ds:uri="http://schemas.microsoft.com/sharepoint/v3/contenttype/forms"/>
  </ds:schemaRefs>
</ds:datastoreItem>
</file>

<file path=customXml/itemProps3.xml><?xml version="1.0" encoding="utf-8"?>
<ds:datastoreItem xmlns:ds="http://schemas.openxmlformats.org/officeDocument/2006/customXml" ds:itemID="{98832CA6-BBAA-49A4-B242-1C37A0B6BE9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b6f2eb8-dc36-4b17-a94f-edca46c238ed"/>
    <ds:schemaRef ds:uri="bad489be-a350-4d08-af54-8c8d64a83fd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Bevan</dc:creator>
  <cp:keywords/>
  <dc:description/>
  <cp:lastModifiedBy>Rhys Bevan</cp:lastModifiedBy>
  <cp:revision>2</cp:revision>
  <dcterms:created xsi:type="dcterms:W3CDTF">2020-04-16T15:15:00Z</dcterms:created>
  <dcterms:modified xsi:type="dcterms:W3CDTF">2020-04-16T15:15:00Z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0x010100B924700A303B4449A61C8ED11D333215</vt:lpwstr>
  </property>
</Properties>
</file>