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86" w:rsidRDefault="00B20786" w:rsidP="00B20786">
      <w:pPr>
        <w:spacing w:after="0" w:line="240" w:lineRule="auto"/>
        <w:jc w:val="center"/>
        <w:rPr>
          <w:rFonts w:ascii="Verdana" w:hAnsi="Verdana"/>
          <w:b/>
          <w:u w:val="single"/>
        </w:rPr>
      </w:pPr>
      <w:r>
        <w:rPr>
          <w:rFonts w:ascii="Verdana" w:hAnsi="Verdana"/>
          <w:b/>
          <w:u w:val="single"/>
        </w:rPr>
        <w:t>Standard S4C</w:t>
      </w:r>
      <w:r w:rsidRPr="006447B0">
        <w:rPr>
          <w:rFonts w:ascii="Verdana" w:hAnsi="Verdana"/>
          <w:b/>
          <w:u w:val="single"/>
        </w:rPr>
        <w:t xml:space="preserve"> </w:t>
      </w:r>
      <w:r>
        <w:rPr>
          <w:rFonts w:ascii="Verdana" w:hAnsi="Verdana"/>
          <w:b/>
          <w:u w:val="single"/>
        </w:rPr>
        <w:t>PPB/PEB/RCB Declaration</w:t>
      </w:r>
    </w:p>
    <w:p w:rsidR="00B20786" w:rsidRPr="00AE1270" w:rsidRDefault="00B20786" w:rsidP="00B20786">
      <w:pPr>
        <w:spacing w:after="0" w:line="240" w:lineRule="auto"/>
        <w:jc w:val="center"/>
        <w:rPr>
          <w:rFonts w:ascii="Verdana" w:hAnsi="Verdana"/>
          <w:b/>
          <w:u w:val="single"/>
        </w:rPr>
      </w:pPr>
      <w:r w:rsidRPr="00950AF1">
        <w:rPr>
          <w:rFonts w:ascii="Verdana" w:hAnsi="Verdana"/>
          <w:b/>
          <w:u w:val="single"/>
        </w:rPr>
        <w:t>Party Political Broadcasts</w:t>
      </w:r>
      <w:r>
        <w:rPr>
          <w:rFonts w:ascii="Verdana" w:hAnsi="Verdana"/>
          <w:b/>
          <w:u w:val="single"/>
        </w:rPr>
        <w:t xml:space="preserve">, </w:t>
      </w:r>
      <w:r w:rsidRPr="00950AF1">
        <w:rPr>
          <w:rFonts w:ascii="Verdana" w:hAnsi="Verdana"/>
          <w:b/>
          <w:u w:val="single"/>
        </w:rPr>
        <w:t xml:space="preserve">Party Election Broadcasts </w:t>
      </w:r>
      <w:r>
        <w:rPr>
          <w:rFonts w:ascii="Verdana" w:hAnsi="Verdana"/>
          <w:b/>
          <w:u w:val="single"/>
        </w:rPr>
        <w:t>and Referendum Campaign Broadcasts (PPB/PEB/RCB)</w:t>
      </w:r>
      <w:r>
        <w:rPr>
          <w:rFonts w:ascii="Verdana" w:hAnsi="Verdana"/>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877"/>
      </w:tblGrid>
      <w:tr w:rsidR="00B20786" w:rsidRPr="00742102" w:rsidTr="00FF3015">
        <w:tc>
          <w:tcPr>
            <w:tcW w:w="2093" w:type="dxa"/>
            <w:shd w:val="clear" w:color="auto" w:fill="auto"/>
          </w:tcPr>
          <w:p w:rsidR="00B20786" w:rsidRPr="00742102" w:rsidRDefault="00B20786" w:rsidP="00FF3015">
            <w:pPr>
              <w:spacing w:after="0" w:line="240" w:lineRule="auto"/>
              <w:rPr>
                <w:rFonts w:ascii="Verdana" w:hAnsi="Verdana"/>
                <w:b/>
              </w:rPr>
            </w:pPr>
            <w:r w:rsidRPr="00742102">
              <w:rPr>
                <w:rFonts w:ascii="Verdana" w:hAnsi="Verdana"/>
                <w:b/>
              </w:rPr>
              <w:t>Party Name</w:t>
            </w:r>
          </w:p>
        </w:tc>
        <w:tc>
          <w:tcPr>
            <w:tcW w:w="7149" w:type="dxa"/>
            <w:shd w:val="clear" w:color="auto" w:fill="auto"/>
          </w:tcPr>
          <w:p w:rsidR="00B20786" w:rsidRDefault="00B20786" w:rsidP="00FF3015">
            <w:pPr>
              <w:spacing w:after="0" w:line="240" w:lineRule="auto"/>
              <w:rPr>
                <w:rFonts w:ascii="Verdana" w:hAnsi="Verdana"/>
              </w:rPr>
            </w:pPr>
          </w:p>
          <w:p w:rsidR="00B20786" w:rsidRPr="00742102" w:rsidRDefault="00B20786" w:rsidP="00FF3015">
            <w:pPr>
              <w:spacing w:after="0" w:line="240" w:lineRule="auto"/>
              <w:rPr>
                <w:rFonts w:ascii="Verdana" w:hAnsi="Verdana"/>
              </w:rPr>
            </w:pPr>
          </w:p>
        </w:tc>
      </w:tr>
      <w:tr w:rsidR="00B20786" w:rsidRPr="00742102" w:rsidTr="00FF3015">
        <w:tc>
          <w:tcPr>
            <w:tcW w:w="2093" w:type="dxa"/>
            <w:shd w:val="clear" w:color="auto" w:fill="auto"/>
          </w:tcPr>
          <w:p w:rsidR="00B20786" w:rsidRPr="00C83F44" w:rsidRDefault="00B20786" w:rsidP="00FF3015">
            <w:pPr>
              <w:spacing w:after="0" w:line="240" w:lineRule="auto"/>
              <w:rPr>
                <w:rFonts w:ascii="Verdana" w:hAnsi="Verdana"/>
                <w:i/>
              </w:rPr>
            </w:pPr>
            <w:r w:rsidRPr="00742102">
              <w:rPr>
                <w:rFonts w:ascii="Verdana" w:hAnsi="Verdana"/>
                <w:b/>
              </w:rPr>
              <w:t>PPB/PEB</w:t>
            </w:r>
            <w:r>
              <w:rPr>
                <w:rFonts w:ascii="Verdana" w:hAnsi="Verdana"/>
                <w:b/>
              </w:rPr>
              <w:t>/RCB</w:t>
            </w:r>
            <w:r w:rsidRPr="00742102">
              <w:rPr>
                <w:rFonts w:ascii="Verdana" w:hAnsi="Verdana"/>
                <w:b/>
              </w:rPr>
              <w:t xml:space="preserve"> Title</w:t>
            </w:r>
            <w:r>
              <w:rPr>
                <w:rFonts w:ascii="Verdana" w:hAnsi="Verdana"/>
                <w:i/>
                <w:sz w:val="18"/>
              </w:rPr>
              <w:t xml:space="preserve"> </w:t>
            </w:r>
            <w:r w:rsidRPr="00C83F44">
              <w:rPr>
                <w:rFonts w:ascii="Verdana" w:hAnsi="Verdana"/>
                <w:iCs/>
              </w:rPr>
              <w:t>e.g. 2021 Welsh Parliament Election Broadcast</w:t>
            </w:r>
          </w:p>
          <w:p w:rsidR="00B20786" w:rsidRPr="00742102" w:rsidRDefault="00B20786" w:rsidP="00FF3015">
            <w:pPr>
              <w:spacing w:after="0" w:line="240" w:lineRule="auto"/>
              <w:rPr>
                <w:rFonts w:ascii="Verdana" w:hAnsi="Verdana"/>
                <w:b/>
              </w:rPr>
            </w:pPr>
          </w:p>
        </w:tc>
        <w:tc>
          <w:tcPr>
            <w:tcW w:w="7149" w:type="dxa"/>
            <w:shd w:val="clear" w:color="auto" w:fill="auto"/>
          </w:tcPr>
          <w:p w:rsidR="00B20786" w:rsidRDefault="00B20786" w:rsidP="00FF3015">
            <w:pPr>
              <w:spacing w:after="0" w:line="240" w:lineRule="auto"/>
              <w:rPr>
                <w:rFonts w:ascii="Verdana" w:hAnsi="Verdana"/>
                <w:i/>
                <w:sz w:val="18"/>
              </w:rPr>
            </w:pPr>
          </w:p>
          <w:p w:rsidR="00B20786" w:rsidRPr="00CC0538" w:rsidRDefault="00B20786" w:rsidP="00FF3015">
            <w:pPr>
              <w:spacing w:after="0" w:line="240" w:lineRule="auto"/>
              <w:rPr>
                <w:rFonts w:ascii="Verdana" w:hAnsi="Verdana"/>
                <w:i/>
                <w:sz w:val="18"/>
              </w:rPr>
            </w:pPr>
          </w:p>
        </w:tc>
      </w:tr>
      <w:tr w:rsidR="00B20786" w:rsidRPr="00742102" w:rsidTr="00FF3015">
        <w:tc>
          <w:tcPr>
            <w:tcW w:w="2093" w:type="dxa"/>
            <w:shd w:val="clear" w:color="auto" w:fill="auto"/>
          </w:tcPr>
          <w:p w:rsidR="00B20786" w:rsidRDefault="00B20786" w:rsidP="00FF3015">
            <w:pPr>
              <w:spacing w:after="0" w:line="240" w:lineRule="auto"/>
              <w:rPr>
                <w:rFonts w:ascii="Verdana" w:hAnsi="Verdana"/>
              </w:rPr>
            </w:pPr>
            <w:r w:rsidRPr="00742102">
              <w:rPr>
                <w:rFonts w:ascii="Verdana" w:hAnsi="Verdana"/>
                <w:b/>
              </w:rPr>
              <w:t xml:space="preserve">Broadcast Date </w:t>
            </w:r>
            <w:r w:rsidRPr="00742102">
              <w:rPr>
                <w:rFonts w:ascii="Verdana" w:hAnsi="Verdana"/>
              </w:rPr>
              <w:t>(Approx.)</w:t>
            </w:r>
          </w:p>
          <w:p w:rsidR="00B20786" w:rsidRPr="00742102" w:rsidRDefault="00B20786" w:rsidP="00FF3015">
            <w:pPr>
              <w:spacing w:after="0" w:line="240" w:lineRule="auto"/>
              <w:rPr>
                <w:rFonts w:ascii="Verdana" w:hAnsi="Verdana"/>
                <w:b/>
              </w:rPr>
            </w:pPr>
          </w:p>
        </w:tc>
        <w:tc>
          <w:tcPr>
            <w:tcW w:w="7149" w:type="dxa"/>
            <w:shd w:val="clear" w:color="auto" w:fill="auto"/>
          </w:tcPr>
          <w:p w:rsidR="00B20786" w:rsidRPr="00742102" w:rsidRDefault="00B20786" w:rsidP="00FF3015">
            <w:pPr>
              <w:spacing w:after="0" w:line="240" w:lineRule="auto"/>
              <w:rPr>
                <w:rFonts w:ascii="Verdana" w:hAnsi="Verdana"/>
              </w:rPr>
            </w:pPr>
          </w:p>
        </w:tc>
      </w:tr>
      <w:tr w:rsidR="00B20786" w:rsidRPr="00742102" w:rsidTr="00FF3015">
        <w:tc>
          <w:tcPr>
            <w:tcW w:w="2093" w:type="dxa"/>
            <w:shd w:val="clear" w:color="auto" w:fill="auto"/>
          </w:tcPr>
          <w:p w:rsidR="00B20786" w:rsidRPr="00742102" w:rsidRDefault="00B20786" w:rsidP="00FF3015">
            <w:pPr>
              <w:spacing w:after="0" w:line="240" w:lineRule="auto"/>
              <w:rPr>
                <w:rFonts w:ascii="Verdana" w:hAnsi="Verdana"/>
                <w:b/>
              </w:rPr>
            </w:pPr>
            <w:r w:rsidRPr="00742102">
              <w:rPr>
                <w:rFonts w:ascii="Verdana" w:hAnsi="Verdana"/>
                <w:b/>
              </w:rPr>
              <w:t>Delivery Date</w:t>
            </w:r>
          </w:p>
        </w:tc>
        <w:tc>
          <w:tcPr>
            <w:tcW w:w="7149" w:type="dxa"/>
            <w:shd w:val="clear" w:color="auto" w:fill="auto"/>
          </w:tcPr>
          <w:p w:rsidR="00B20786" w:rsidRDefault="00B20786" w:rsidP="00FF3015">
            <w:pPr>
              <w:spacing w:after="0" w:line="240" w:lineRule="auto"/>
              <w:rPr>
                <w:rFonts w:ascii="Verdana" w:hAnsi="Verdana"/>
              </w:rPr>
            </w:pPr>
          </w:p>
          <w:p w:rsidR="00B20786" w:rsidRPr="00742102" w:rsidRDefault="00B20786" w:rsidP="00FF3015">
            <w:pPr>
              <w:spacing w:after="0" w:line="240" w:lineRule="auto"/>
              <w:rPr>
                <w:rFonts w:ascii="Verdana" w:hAnsi="Verdana"/>
              </w:rPr>
            </w:pPr>
          </w:p>
        </w:tc>
      </w:tr>
      <w:tr w:rsidR="00B20786" w:rsidRPr="00742102" w:rsidTr="00FF3015">
        <w:tc>
          <w:tcPr>
            <w:tcW w:w="2093" w:type="dxa"/>
            <w:shd w:val="clear" w:color="auto" w:fill="auto"/>
          </w:tcPr>
          <w:p w:rsidR="00B20786" w:rsidRPr="00742102" w:rsidRDefault="00B20786" w:rsidP="00FF3015">
            <w:pPr>
              <w:spacing w:after="0" w:line="240" w:lineRule="auto"/>
              <w:rPr>
                <w:rFonts w:ascii="Verdana" w:hAnsi="Verdana"/>
                <w:b/>
              </w:rPr>
            </w:pPr>
            <w:r w:rsidRPr="00742102">
              <w:rPr>
                <w:rFonts w:ascii="Verdana" w:hAnsi="Verdana"/>
                <w:b/>
              </w:rPr>
              <w:t>Key Contacts</w:t>
            </w:r>
            <w:r>
              <w:rPr>
                <w:rFonts w:ascii="Verdana" w:hAnsi="Verdana"/>
                <w:b/>
              </w:rPr>
              <w:t xml:space="preserve"> of Party</w:t>
            </w:r>
          </w:p>
        </w:tc>
        <w:tc>
          <w:tcPr>
            <w:tcW w:w="7149" w:type="dxa"/>
            <w:shd w:val="clear" w:color="auto" w:fill="auto"/>
          </w:tcPr>
          <w:p w:rsidR="00B20786" w:rsidRDefault="00B20786" w:rsidP="00FF3015">
            <w:pPr>
              <w:spacing w:after="0" w:line="240" w:lineRule="auto"/>
              <w:rPr>
                <w:rFonts w:ascii="Verdana" w:hAnsi="Verdana"/>
              </w:rPr>
            </w:pPr>
          </w:p>
          <w:p w:rsidR="00B20786" w:rsidRPr="00742102" w:rsidRDefault="00B20786" w:rsidP="00FF3015">
            <w:pPr>
              <w:spacing w:after="0" w:line="240" w:lineRule="auto"/>
              <w:rPr>
                <w:rFonts w:ascii="Verdana" w:hAnsi="Verdana"/>
              </w:rPr>
            </w:pPr>
          </w:p>
        </w:tc>
      </w:tr>
      <w:tr w:rsidR="00B20786" w:rsidRPr="00742102" w:rsidTr="00FF3015">
        <w:tc>
          <w:tcPr>
            <w:tcW w:w="9242" w:type="dxa"/>
            <w:gridSpan w:val="2"/>
            <w:shd w:val="clear" w:color="auto" w:fill="auto"/>
          </w:tcPr>
          <w:p w:rsidR="00B20786" w:rsidRDefault="00B20786" w:rsidP="00FF3015">
            <w:pPr>
              <w:spacing w:after="0" w:line="240" w:lineRule="auto"/>
              <w:rPr>
                <w:rFonts w:ascii="Verdana" w:hAnsi="Verdana"/>
              </w:rPr>
            </w:pPr>
            <w:r w:rsidRPr="00742102">
              <w:rPr>
                <w:rFonts w:ascii="Verdana" w:hAnsi="Verdana"/>
              </w:rPr>
              <w:br/>
            </w:r>
            <w:r w:rsidRPr="00742298">
              <w:rPr>
                <w:rFonts w:ascii="Verdana" w:hAnsi="Verdana"/>
              </w:rPr>
              <w:t>I declare that:</w:t>
            </w:r>
          </w:p>
          <w:p w:rsidR="00B20786" w:rsidRPr="00742298" w:rsidRDefault="00B20786" w:rsidP="00FF3015">
            <w:pPr>
              <w:spacing w:after="0" w:line="240" w:lineRule="auto"/>
              <w:rPr>
                <w:rFonts w:ascii="Verdana" w:hAnsi="Verdana"/>
              </w:rPr>
            </w:pPr>
          </w:p>
          <w:p w:rsidR="00B20786" w:rsidRDefault="00B20786" w:rsidP="00FF3015">
            <w:pPr>
              <w:numPr>
                <w:ilvl w:val="0"/>
                <w:numId w:val="1"/>
              </w:numPr>
              <w:spacing w:after="0" w:line="240" w:lineRule="auto"/>
              <w:ind w:hanging="796"/>
              <w:rPr>
                <w:rFonts w:ascii="Verdana" w:hAnsi="Verdana"/>
              </w:rPr>
            </w:pPr>
            <w:r w:rsidRPr="00742102">
              <w:rPr>
                <w:rFonts w:ascii="Verdana" w:hAnsi="Verdana"/>
              </w:rPr>
              <w:t>I have the authority of the Party to sign this Declaration on its behalf;</w:t>
            </w:r>
            <w:r>
              <w:rPr>
                <w:rFonts w:ascii="Verdana" w:hAnsi="Verdana"/>
              </w:rPr>
              <w:br/>
            </w:r>
          </w:p>
          <w:p w:rsidR="00B20786" w:rsidRPr="00742102" w:rsidRDefault="00B20786" w:rsidP="00FF3015">
            <w:pPr>
              <w:numPr>
                <w:ilvl w:val="0"/>
                <w:numId w:val="1"/>
              </w:numPr>
              <w:spacing w:after="0" w:line="240" w:lineRule="auto"/>
              <w:ind w:left="709" w:hanging="425"/>
              <w:rPr>
                <w:rFonts w:ascii="Verdana" w:hAnsi="Verdana"/>
              </w:rPr>
            </w:pPr>
            <w:r>
              <w:rPr>
                <w:rFonts w:ascii="Verdana" w:hAnsi="Verdana"/>
              </w:rPr>
              <w:t>t</w:t>
            </w:r>
            <w:r w:rsidRPr="00094B51">
              <w:rPr>
                <w:rFonts w:ascii="Verdana" w:hAnsi="Verdana"/>
              </w:rPr>
              <w:t>he Party hereby grants to S4C an irrevocable, perpetual, non-exclusive licence to broadcast the PPB/PEB</w:t>
            </w:r>
            <w:r>
              <w:rPr>
                <w:rFonts w:ascii="Verdana" w:hAnsi="Verdana"/>
              </w:rPr>
              <w:t xml:space="preserve">/RCB </w:t>
            </w:r>
            <w:r w:rsidRPr="00094B51">
              <w:rPr>
                <w:rFonts w:ascii="Verdana" w:hAnsi="Verdana"/>
              </w:rPr>
              <w:t>on all services provided by, on behalf of or with the consent of S4C on any platform worldwide in perpetuity without any further pa</w:t>
            </w:r>
            <w:r>
              <w:rPr>
                <w:rFonts w:ascii="Verdana" w:hAnsi="Verdana"/>
              </w:rPr>
              <w:t>yment to us or any third party;</w:t>
            </w:r>
            <w:r>
              <w:rPr>
                <w:rFonts w:ascii="Verdana" w:hAnsi="Verdana"/>
              </w:rPr>
              <w:br/>
            </w:r>
          </w:p>
          <w:p w:rsidR="00B20786" w:rsidRPr="00742102" w:rsidRDefault="00B20786" w:rsidP="00FF3015">
            <w:pPr>
              <w:numPr>
                <w:ilvl w:val="0"/>
                <w:numId w:val="1"/>
              </w:numPr>
              <w:spacing w:after="0" w:line="240" w:lineRule="auto"/>
              <w:ind w:left="709" w:hanging="425"/>
              <w:rPr>
                <w:rFonts w:ascii="Verdana" w:hAnsi="Verdana"/>
              </w:rPr>
            </w:pPr>
            <w:r w:rsidRPr="00742102">
              <w:rPr>
                <w:rFonts w:ascii="Verdana" w:hAnsi="Verdana"/>
              </w:rPr>
              <w:t>nothing in the PPB/PEB</w:t>
            </w:r>
            <w:r>
              <w:rPr>
                <w:rFonts w:ascii="Verdana" w:hAnsi="Verdana"/>
              </w:rPr>
              <w:t>/RCB</w:t>
            </w:r>
            <w:r w:rsidRPr="00742102">
              <w:rPr>
                <w:rFonts w:ascii="Verdana" w:hAnsi="Verdana" w:cs="Georgia"/>
                <w:bCs w:val="0"/>
              </w:rPr>
              <w:t xml:space="preserve"> infringes any of the convention rights as defined in the Human Rights Act 1998 of any person any right of copyright right of trademark right of privacy right of publicity or any other right of any other nature of any person or be obscene or libellous or blasphemous or defamatory or contravene the provisions of any statutes (including those relating to the promotion of equal opportunities and fair treatment) regulations or orders;</w:t>
            </w:r>
            <w:r>
              <w:rPr>
                <w:rFonts w:ascii="Verdana" w:hAnsi="Verdana" w:cs="Georgia"/>
                <w:bCs w:val="0"/>
              </w:rPr>
              <w:br/>
            </w:r>
          </w:p>
          <w:p w:rsidR="00B20786" w:rsidRPr="00742102" w:rsidRDefault="00B20786" w:rsidP="00FF3015">
            <w:pPr>
              <w:numPr>
                <w:ilvl w:val="0"/>
                <w:numId w:val="1"/>
              </w:numPr>
              <w:spacing w:after="0" w:line="240" w:lineRule="auto"/>
              <w:ind w:left="709" w:hanging="425"/>
              <w:rPr>
                <w:rFonts w:ascii="Verdana" w:hAnsi="Verdana"/>
                <w:bCs w:val="0"/>
              </w:rPr>
            </w:pPr>
            <w:r w:rsidRPr="00742102">
              <w:rPr>
                <w:rFonts w:ascii="Verdana" w:hAnsi="Verdana" w:cs="Georgia"/>
                <w:bCs w:val="0"/>
              </w:rPr>
              <w:t>the Party has secured in favour of S4C all necessary rights licences clearances waivers consents and releases in respect of the PPB/PEB</w:t>
            </w:r>
            <w:r>
              <w:rPr>
                <w:rFonts w:ascii="Verdana" w:hAnsi="Verdana" w:cs="Georgia"/>
                <w:bCs w:val="0"/>
              </w:rPr>
              <w:t>/RCB</w:t>
            </w:r>
            <w:r w:rsidRPr="00742102">
              <w:rPr>
                <w:rFonts w:ascii="Verdana" w:hAnsi="Verdana" w:cs="Georgia"/>
                <w:bCs w:val="0"/>
              </w:rPr>
              <w:t xml:space="preserve"> free from all limitations, encumbrances and further payments including</w:t>
            </w:r>
            <w:r>
              <w:rPr>
                <w:rFonts w:ascii="Verdana" w:hAnsi="Verdana" w:cs="Georgia"/>
                <w:bCs w:val="0"/>
              </w:rPr>
              <w:t>,</w:t>
            </w:r>
            <w:r w:rsidRPr="00742102">
              <w:rPr>
                <w:rFonts w:ascii="Verdana" w:hAnsi="Verdana" w:cs="Georgia"/>
                <w:bCs w:val="0"/>
              </w:rPr>
              <w:t xml:space="preserve"> without limitation</w:t>
            </w:r>
            <w:r>
              <w:rPr>
                <w:rFonts w:ascii="Verdana" w:hAnsi="Verdana" w:cs="Georgia"/>
                <w:bCs w:val="0"/>
              </w:rPr>
              <w:t>,</w:t>
            </w:r>
            <w:r w:rsidRPr="00742102">
              <w:rPr>
                <w:rFonts w:ascii="Verdana" w:hAnsi="Verdana" w:cs="Georgia"/>
                <w:bCs w:val="0"/>
              </w:rPr>
              <w:t xml:space="preserve"> the express rights licences clearances consents and releases to broadcast:</w:t>
            </w:r>
          </w:p>
          <w:p w:rsidR="00B20786" w:rsidRPr="00742102" w:rsidRDefault="00B20786" w:rsidP="00FF3015">
            <w:pPr>
              <w:autoSpaceDE w:val="0"/>
              <w:autoSpaceDN w:val="0"/>
              <w:adjustRightInd w:val="0"/>
              <w:spacing w:after="0" w:line="240" w:lineRule="auto"/>
              <w:rPr>
                <w:rFonts w:ascii="Verdana" w:hAnsi="Verdana" w:cs="Georgia"/>
                <w:bCs w:val="0"/>
              </w:rPr>
            </w:pPr>
          </w:p>
          <w:p w:rsidR="00B20786" w:rsidRPr="00742102" w:rsidRDefault="00B20786" w:rsidP="00FF3015">
            <w:pPr>
              <w:numPr>
                <w:ilvl w:val="1"/>
                <w:numId w:val="1"/>
              </w:numPr>
              <w:autoSpaceDE w:val="0"/>
              <w:autoSpaceDN w:val="0"/>
              <w:adjustRightInd w:val="0"/>
              <w:spacing w:after="0" w:line="240" w:lineRule="auto"/>
              <w:ind w:left="1134" w:hanging="425"/>
              <w:rPr>
                <w:rFonts w:ascii="Verdana" w:hAnsi="Verdana" w:cs="Georgia"/>
                <w:bCs w:val="0"/>
              </w:rPr>
            </w:pPr>
            <w:r w:rsidRPr="00742102">
              <w:rPr>
                <w:rFonts w:ascii="Verdana" w:hAnsi="Verdana" w:cs="Georgia"/>
                <w:bCs w:val="0"/>
              </w:rPr>
              <w:t>any photographs incorporated in the PPB/PEB</w:t>
            </w:r>
            <w:r>
              <w:rPr>
                <w:rFonts w:ascii="Verdana" w:hAnsi="Verdana" w:cs="Georgia"/>
                <w:bCs w:val="0"/>
              </w:rPr>
              <w:t>/RCB</w:t>
            </w:r>
            <w:r w:rsidRPr="00742102">
              <w:rPr>
                <w:rFonts w:ascii="Verdana" w:hAnsi="Verdana" w:cs="Georgia"/>
                <w:bCs w:val="0"/>
              </w:rPr>
              <w:t>;</w:t>
            </w:r>
          </w:p>
          <w:p w:rsidR="00B20786" w:rsidRPr="00742102" w:rsidRDefault="00B20786" w:rsidP="00FF3015">
            <w:pPr>
              <w:numPr>
                <w:ilvl w:val="1"/>
                <w:numId w:val="1"/>
              </w:numPr>
              <w:autoSpaceDE w:val="0"/>
              <w:autoSpaceDN w:val="0"/>
              <w:adjustRightInd w:val="0"/>
              <w:spacing w:after="0" w:line="240" w:lineRule="auto"/>
              <w:ind w:left="1134" w:hanging="425"/>
              <w:rPr>
                <w:rFonts w:ascii="Verdana" w:hAnsi="Verdana" w:cs="Georgia"/>
                <w:bCs w:val="0"/>
              </w:rPr>
            </w:pPr>
            <w:r w:rsidRPr="00742102">
              <w:rPr>
                <w:rFonts w:ascii="Verdana" w:hAnsi="Verdana" w:cs="Georgia"/>
                <w:bCs w:val="0"/>
              </w:rPr>
              <w:t>any music incorporated in the PPB/PEB</w:t>
            </w:r>
            <w:r>
              <w:rPr>
                <w:rFonts w:ascii="Verdana" w:hAnsi="Verdana" w:cs="Georgia"/>
                <w:bCs w:val="0"/>
              </w:rPr>
              <w:t>/RCB</w:t>
            </w:r>
            <w:r w:rsidRPr="00742102">
              <w:rPr>
                <w:rFonts w:ascii="Verdana" w:hAnsi="Verdana" w:cs="Georgia"/>
                <w:bCs w:val="0"/>
              </w:rPr>
              <w:t>;</w:t>
            </w:r>
          </w:p>
          <w:p w:rsidR="00B20786" w:rsidRPr="00742102" w:rsidRDefault="00B20786" w:rsidP="00FF3015">
            <w:pPr>
              <w:numPr>
                <w:ilvl w:val="1"/>
                <w:numId w:val="1"/>
              </w:numPr>
              <w:autoSpaceDE w:val="0"/>
              <w:autoSpaceDN w:val="0"/>
              <w:adjustRightInd w:val="0"/>
              <w:spacing w:after="0" w:line="240" w:lineRule="auto"/>
              <w:ind w:left="1134" w:hanging="425"/>
              <w:rPr>
                <w:rFonts w:ascii="Verdana" w:hAnsi="Verdana" w:cs="Georgia"/>
                <w:bCs w:val="0"/>
              </w:rPr>
            </w:pPr>
            <w:r w:rsidRPr="00742102">
              <w:rPr>
                <w:rFonts w:ascii="Verdana" w:hAnsi="Verdana" w:cs="Georgia"/>
                <w:bCs w:val="0"/>
              </w:rPr>
              <w:t>any archive material incorporated in the PPB/PEB</w:t>
            </w:r>
            <w:r>
              <w:rPr>
                <w:rFonts w:ascii="Verdana" w:hAnsi="Verdana" w:cs="Georgia"/>
                <w:bCs w:val="0"/>
              </w:rPr>
              <w:t>/RCB</w:t>
            </w:r>
            <w:r w:rsidRPr="00742102">
              <w:rPr>
                <w:rFonts w:ascii="Verdana" w:hAnsi="Verdana" w:cs="Georgia"/>
                <w:bCs w:val="0"/>
              </w:rPr>
              <w:t>;</w:t>
            </w:r>
          </w:p>
          <w:p w:rsidR="00B20786" w:rsidRPr="00742102" w:rsidRDefault="00B20786" w:rsidP="00FF3015">
            <w:pPr>
              <w:numPr>
                <w:ilvl w:val="1"/>
                <w:numId w:val="1"/>
              </w:numPr>
              <w:autoSpaceDE w:val="0"/>
              <w:autoSpaceDN w:val="0"/>
              <w:adjustRightInd w:val="0"/>
              <w:spacing w:after="0" w:line="240" w:lineRule="auto"/>
              <w:ind w:left="1134" w:hanging="425"/>
              <w:rPr>
                <w:rFonts w:ascii="Verdana" w:hAnsi="Verdana" w:cs="Georgia"/>
                <w:bCs w:val="0"/>
              </w:rPr>
            </w:pPr>
            <w:r w:rsidRPr="00742102">
              <w:rPr>
                <w:rFonts w:ascii="Verdana" w:hAnsi="Verdana" w:cs="Georgia"/>
                <w:bCs w:val="0"/>
              </w:rPr>
              <w:t xml:space="preserve">any members of the public </w:t>
            </w:r>
            <w:r w:rsidRPr="00742102">
              <w:rPr>
                <w:rFonts w:ascii="Verdana" w:hAnsi="Verdana" w:cs="Georgia-Bold"/>
              </w:rPr>
              <w:t>who feature prominently or in an identifiable manner in the PPB/PEB</w:t>
            </w:r>
            <w:r>
              <w:rPr>
                <w:rFonts w:ascii="Verdana" w:hAnsi="Verdana" w:cs="Georgia-Bold"/>
              </w:rPr>
              <w:t>/RCB (and where the PPB/PEB/RCB features a child under the age of 16, the Party has obtained written consent from the child’s parent or guardian)</w:t>
            </w:r>
            <w:r w:rsidRPr="00742102">
              <w:rPr>
                <w:rFonts w:ascii="Verdana" w:hAnsi="Verdana" w:cs="Georgia-Bold"/>
              </w:rPr>
              <w:t>;</w:t>
            </w:r>
          </w:p>
          <w:p w:rsidR="00B20786" w:rsidRPr="00742102" w:rsidRDefault="00B20786" w:rsidP="00FF3015">
            <w:pPr>
              <w:numPr>
                <w:ilvl w:val="1"/>
                <w:numId w:val="1"/>
              </w:numPr>
              <w:autoSpaceDE w:val="0"/>
              <w:autoSpaceDN w:val="0"/>
              <w:adjustRightInd w:val="0"/>
              <w:spacing w:after="0" w:line="240" w:lineRule="auto"/>
              <w:ind w:left="1134" w:hanging="425"/>
              <w:rPr>
                <w:rFonts w:ascii="Verdana" w:hAnsi="Verdana" w:cs="Georgia"/>
                <w:bCs w:val="0"/>
              </w:rPr>
            </w:pPr>
            <w:r w:rsidRPr="00742102">
              <w:rPr>
                <w:rFonts w:ascii="Verdana" w:hAnsi="Verdana" w:cs="Georgia"/>
                <w:bCs w:val="0"/>
              </w:rPr>
              <w:t>any other material incorporated in the PPB/PEB</w:t>
            </w:r>
            <w:r>
              <w:rPr>
                <w:rFonts w:ascii="Verdana" w:hAnsi="Verdana" w:cs="Georgia"/>
                <w:bCs w:val="0"/>
              </w:rPr>
              <w:t>/RCB</w:t>
            </w:r>
            <w:r w:rsidRPr="00742102">
              <w:rPr>
                <w:rFonts w:ascii="Verdana" w:hAnsi="Verdana" w:cs="Georgia"/>
                <w:bCs w:val="0"/>
              </w:rPr>
              <w:t xml:space="preserve"> or on which the PPB/PEB</w:t>
            </w:r>
            <w:r>
              <w:rPr>
                <w:rFonts w:ascii="Verdana" w:hAnsi="Verdana" w:cs="Georgia"/>
                <w:bCs w:val="0"/>
              </w:rPr>
              <w:t>/RCB</w:t>
            </w:r>
            <w:r w:rsidRPr="00742102">
              <w:rPr>
                <w:rFonts w:ascii="Verdana" w:hAnsi="Verdana" w:cs="Georgia"/>
                <w:bCs w:val="0"/>
              </w:rPr>
              <w:t xml:space="preserve"> is based in respect of which any rights of copyright or any other rights of whatever nature are vested in or controlled by any third parties;</w:t>
            </w:r>
          </w:p>
          <w:p w:rsidR="00B20786" w:rsidRPr="00742102" w:rsidRDefault="00B20786" w:rsidP="00FF3015">
            <w:pPr>
              <w:autoSpaceDE w:val="0"/>
              <w:autoSpaceDN w:val="0"/>
              <w:adjustRightInd w:val="0"/>
              <w:spacing w:after="0" w:line="240" w:lineRule="auto"/>
              <w:ind w:left="1080"/>
              <w:rPr>
                <w:rFonts w:ascii="Verdana" w:hAnsi="Verdana" w:cs="Georgia"/>
                <w:bCs w:val="0"/>
              </w:rPr>
            </w:pPr>
          </w:p>
          <w:p w:rsidR="00B20786" w:rsidRPr="005A5DD6" w:rsidRDefault="00B20786" w:rsidP="00FF3015">
            <w:pPr>
              <w:pStyle w:val="Default"/>
              <w:numPr>
                <w:ilvl w:val="0"/>
                <w:numId w:val="1"/>
              </w:numPr>
              <w:ind w:left="709" w:hanging="349"/>
              <w:rPr>
                <w:rStyle w:val="bullets1"/>
              </w:rPr>
            </w:pPr>
            <w:r w:rsidRPr="00C63D50">
              <w:rPr>
                <w:rStyle w:val="bullets1"/>
                <w:rFonts w:cs="Georgia"/>
                <w:bCs/>
                <w:sz w:val="20"/>
                <w:szCs w:val="20"/>
              </w:rPr>
              <w:t>the PPB/PEB</w:t>
            </w:r>
            <w:r>
              <w:rPr>
                <w:rStyle w:val="bullets1"/>
                <w:rFonts w:cs="Georgia"/>
                <w:bCs/>
                <w:sz w:val="20"/>
                <w:szCs w:val="20"/>
              </w:rPr>
              <w:t>/RCB</w:t>
            </w:r>
            <w:r w:rsidRPr="00C63D50">
              <w:rPr>
                <w:rStyle w:val="bullets1"/>
                <w:rFonts w:cs="Georgia"/>
                <w:bCs/>
                <w:sz w:val="20"/>
                <w:szCs w:val="20"/>
              </w:rPr>
              <w:t xml:space="preserve"> </w:t>
            </w:r>
            <w:proofErr w:type="spellStart"/>
            <w:r w:rsidRPr="00C63D50">
              <w:rPr>
                <w:rStyle w:val="bullets1"/>
                <w:rFonts w:cs="Georgia"/>
                <w:bCs/>
                <w:sz w:val="20"/>
                <w:szCs w:val="20"/>
              </w:rPr>
              <w:t>complies</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with</w:t>
            </w:r>
            <w:proofErr w:type="spellEnd"/>
            <w:r w:rsidRPr="00C63D50">
              <w:rPr>
                <w:rStyle w:val="bullets1"/>
                <w:rFonts w:cs="Georgia"/>
                <w:bCs/>
                <w:sz w:val="20"/>
                <w:szCs w:val="20"/>
              </w:rPr>
              <w:t xml:space="preserve"> the ‘S4C </w:t>
            </w:r>
            <w:proofErr w:type="spellStart"/>
            <w:r w:rsidRPr="00C63D50">
              <w:rPr>
                <w:rStyle w:val="bullets1"/>
                <w:rFonts w:cs="Georgia"/>
                <w:bCs/>
                <w:sz w:val="20"/>
                <w:szCs w:val="20"/>
              </w:rPr>
              <w:t>Guidelines</w:t>
            </w:r>
            <w:proofErr w:type="spellEnd"/>
            <w:r w:rsidRPr="00C63D50">
              <w:rPr>
                <w:rStyle w:val="bullets1"/>
                <w:rFonts w:cs="Georgia"/>
                <w:bCs/>
                <w:sz w:val="20"/>
                <w:szCs w:val="20"/>
              </w:rPr>
              <w:t xml:space="preserve"> to </w:t>
            </w:r>
            <w:proofErr w:type="spellStart"/>
            <w:r w:rsidRPr="00C63D50">
              <w:rPr>
                <w:rStyle w:val="bullets1"/>
                <w:rFonts w:cs="Georgia"/>
                <w:bCs/>
                <w:sz w:val="20"/>
                <w:szCs w:val="20"/>
              </w:rPr>
              <w:t>Political</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Parties</w:t>
            </w:r>
            <w:proofErr w:type="spellEnd"/>
            <w:r w:rsidRPr="00C63D50">
              <w:rPr>
                <w:rStyle w:val="bullets1"/>
                <w:rFonts w:cs="Georgia"/>
                <w:bCs/>
                <w:sz w:val="20"/>
                <w:szCs w:val="20"/>
              </w:rPr>
              <w:t xml:space="preserve"> or </w:t>
            </w:r>
            <w:proofErr w:type="spellStart"/>
            <w:r>
              <w:rPr>
                <w:rStyle w:val="bullets1"/>
                <w:rFonts w:cs="Georgia"/>
                <w:bCs/>
                <w:sz w:val="20"/>
                <w:szCs w:val="20"/>
              </w:rPr>
              <w:t>D</w:t>
            </w:r>
            <w:r w:rsidRPr="00C63D50">
              <w:rPr>
                <w:rStyle w:val="bullets1"/>
                <w:rFonts w:cs="Georgia"/>
                <w:bCs/>
                <w:sz w:val="20"/>
                <w:szCs w:val="20"/>
              </w:rPr>
              <w:t>esignated</w:t>
            </w:r>
            <w:proofErr w:type="spellEnd"/>
            <w:r w:rsidRPr="00C63D50">
              <w:rPr>
                <w:rStyle w:val="bullets1"/>
                <w:rFonts w:cs="Georgia"/>
                <w:bCs/>
                <w:sz w:val="20"/>
                <w:szCs w:val="20"/>
              </w:rPr>
              <w:t xml:space="preserve"> </w:t>
            </w:r>
            <w:proofErr w:type="spellStart"/>
            <w:r>
              <w:rPr>
                <w:rStyle w:val="bullets1"/>
                <w:rFonts w:cs="Georgia"/>
                <w:bCs/>
                <w:sz w:val="20"/>
                <w:szCs w:val="20"/>
              </w:rPr>
              <w:t>O</w:t>
            </w:r>
            <w:r w:rsidRPr="00C63D50">
              <w:rPr>
                <w:rStyle w:val="bullets1"/>
                <w:rFonts w:cs="Georgia"/>
                <w:bCs/>
                <w:sz w:val="20"/>
                <w:szCs w:val="20"/>
              </w:rPr>
              <w:t>rganisations</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for</w:t>
            </w:r>
            <w:proofErr w:type="spellEnd"/>
            <w:r w:rsidRPr="00C63D50">
              <w:rPr>
                <w:rStyle w:val="bullets1"/>
                <w:rFonts w:cs="Georgia"/>
                <w:bCs/>
                <w:sz w:val="20"/>
                <w:szCs w:val="20"/>
              </w:rPr>
              <w:t xml:space="preserve"> the </w:t>
            </w:r>
            <w:proofErr w:type="spellStart"/>
            <w:r>
              <w:rPr>
                <w:rStyle w:val="bullets1"/>
                <w:rFonts w:cs="Georgia"/>
                <w:bCs/>
                <w:sz w:val="20"/>
                <w:szCs w:val="20"/>
              </w:rPr>
              <w:t>P</w:t>
            </w:r>
            <w:r w:rsidRPr="00C63D50">
              <w:rPr>
                <w:rStyle w:val="bullets1"/>
                <w:rFonts w:cs="Georgia"/>
                <w:bCs/>
                <w:sz w:val="20"/>
                <w:szCs w:val="20"/>
              </w:rPr>
              <w:t>roduction</w:t>
            </w:r>
            <w:proofErr w:type="spellEnd"/>
            <w:r w:rsidRPr="00C63D50">
              <w:rPr>
                <w:rStyle w:val="bullets1"/>
                <w:rFonts w:cs="Georgia"/>
                <w:bCs/>
                <w:sz w:val="20"/>
                <w:szCs w:val="20"/>
              </w:rPr>
              <w:t xml:space="preserve"> of </w:t>
            </w:r>
            <w:proofErr w:type="spellStart"/>
            <w:r w:rsidRPr="00C63D50">
              <w:rPr>
                <w:rStyle w:val="bullets1"/>
                <w:rFonts w:cs="Georgia"/>
                <w:bCs/>
                <w:sz w:val="20"/>
                <w:szCs w:val="20"/>
              </w:rPr>
              <w:t>Party</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Political</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Party</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Election</w:t>
            </w:r>
            <w:proofErr w:type="spellEnd"/>
            <w:r w:rsidRPr="00C63D50">
              <w:rPr>
                <w:rStyle w:val="bullets1"/>
                <w:rFonts w:cs="Georgia"/>
                <w:bCs/>
                <w:sz w:val="20"/>
                <w:szCs w:val="20"/>
              </w:rPr>
              <w:t xml:space="preserve"> or </w:t>
            </w:r>
            <w:proofErr w:type="spellStart"/>
            <w:r w:rsidRPr="00C63D50">
              <w:rPr>
                <w:rStyle w:val="bullets1"/>
                <w:rFonts w:cs="Georgia"/>
                <w:bCs/>
                <w:sz w:val="20"/>
                <w:szCs w:val="20"/>
              </w:rPr>
              <w:t>Referendum</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Campaign</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Broadcasts</w:t>
            </w:r>
            <w:proofErr w:type="spellEnd"/>
            <w:r w:rsidRPr="00C63D50">
              <w:rPr>
                <w:rStyle w:val="bullets1"/>
                <w:rFonts w:cs="Georgia"/>
                <w:bCs/>
                <w:sz w:val="20"/>
                <w:szCs w:val="20"/>
              </w:rPr>
              <w:t xml:space="preserve"> (PPB, PEB, </w:t>
            </w:r>
            <w:proofErr w:type="spellStart"/>
            <w:r w:rsidRPr="00C63D50">
              <w:rPr>
                <w:rStyle w:val="bullets1"/>
                <w:rFonts w:cs="Georgia"/>
                <w:bCs/>
                <w:sz w:val="20"/>
                <w:szCs w:val="20"/>
              </w:rPr>
              <w:t>RCBs</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which</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are</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available</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on</w:t>
            </w:r>
            <w:proofErr w:type="spellEnd"/>
            <w:r w:rsidRPr="00C63D50">
              <w:rPr>
                <w:rStyle w:val="bullets1"/>
                <w:rFonts w:cs="Georgia"/>
                <w:bCs/>
                <w:sz w:val="20"/>
                <w:szCs w:val="20"/>
              </w:rPr>
              <w:t xml:space="preserve"> the S4C </w:t>
            </w:r>
            <w:proofErr w:type="spellStart"/>
            <w:r w:rsidRPr="00C63D50">
              <w:rPr>
                <w:rStyle w:val="bullets1"/>
                <w:rFonts w:cs="Georgia"/>
                <w:bCs/>
                <w:sz w:val="20"/>
                <w:szCs w:val="20"/>
              </w:rPr>
              <w:t>production</w:t>
            </w:r>
            <w:proofErr w:type="spellEnd"/>
            <w:r w:rsidRPr="00C63D50">
              <w:rPr>
                <w:rStyle w:val="bullets1"/>
                <w:rFonts w:cs="Georgia"/>
                <w:bCs/>
                <w:sz w:val="20"/>
                <w:szCs w:val="20"/>
              </w:rPr>
              <w:t xml:space="preserve"> </w:t>
            </w:r>
            <w:proofErr w:type="spellStart"/>
            <w:r w:rsidRPr="00C63D50">
              <w:rPr>
                <w:rStyle w:val="bullets1"/>
                <w:rFonts w:cs="Georgia"/>
                <w:bCs/>
                <w:sz w:val="20"/>
                <w:szCs w:val="20"/>
              </w:rPr>
              <w:t>website</w:t>
            </w:r>
            <w:proofErr w:type="spellEnd"/>
            <w:r w:rsidRPr="00C63D50">
              <w:rPr>
                <w:rStyle w:val="bullets1"/>
                <w:rFonts w:cs="Georgia"/>
                <w:bCs/>
                <w:sz w:val="20"/>
                <w:szCs w:val="20"/>
              </w:rPr>
              <w:t xml:space="preserve"> at </w:t>
            </w:r>
            <w:hyperlink r:id="rId5" w:history="1">
              <w:r w:rsidRPr="00EB2775">
                <w:rPr>
                  <w:rStyle w:val="Hyperlink"/>
                  <w:sz w:val="20"/>
                  <w:szCs w:val="20"/>
                </w:rPr>
                <w:t>https://www.s4c.cymru/media/media_assets/2021_S4C_Guidelines_to_Political_Parties.pdf</w:t>
              </w:r>
            </w:hyperlink>
            <w:r w:rsidRPr="005A5DD6">
              <w:rPr>
                <w:rStyle w:val="bullets1"/>
                <w:rFonts w:cs="Georgia"/>
                <w:sz w:val="20"/>
                <w:szCs w:val="20"/>
              </w:rPr>
              <w:t>;</w:t>
            </w:r>
          </w:p>
          <w:p w:rsidR="00B20786" w:rsidRDefault="00B20786" w:rsidP="00FF3015">
            <w:pPr>
              <w:autoSpaceDE w:val="0"/>
              <w:autoSpaceDN w:val="0"/>
              <w:adjustRightInd w:val="0"/>
              <w:spacing w:after="0" w:line="240" w:lineRule="auto"/>
              <w:rPr>
                <w:rFonts w:ascii="Verdana" w:eastAsia="Times New Roman" w:hAnsi="Verdana"/>
                <w:bCs w:val="0"/>
                <w:color w:val="000000"/>
              </w:rPr>
            </w:pPr>
          </w:p>
          <w:p w:rsidR="00B20786" w:rsidRDefault="00B20786" w:rsidP="00FF3015">
            <w:pPr>
              <w:numPr>
                <w:ilvl w:val="0"/>
                <w:numId w:val="1"/>
              </w:numPr>
              <w:autoSpaceDE w:val="0"/>
              <w:autoSpaceDN w:val="0"/>
              <w:adjustRightInd w:val="0"/>
              <w:spacing w:after="0" w:line="240" w:lineRule="auto"/>
              <w:ind w:left="709" w:hanging="425"/>
              <w:rPr>
                <w:rStyle w:val="bullets1"/>
                <w:rFonts w:cs="Georgia"/>
                <w:bCs w:val="0"/>
              </w:rPr>
            </w:pPr>
            <w:r w:rsidRPr="00742102">
              <w:rPr>
                <w:rStyle w:val="bullets1"/>
                <w:rFonts w:cs="Georgia"/>
                <w:bCs w:val="0"/>
              </w:rPr>
              <w:lastRenderedPageBreak/>
              <w:t>the PPB/PEB</w:t>
            </w:r>
            <w:r>
              <w:rPr>
                <w:rStyle w:val="bullets1"/>
                <w:rFonts w:cs="Georgia"/>
                <w:bCs w:val="0"/>
              </w:rPr>
              <w:t>/RCB</w:t>
            </w:r>
            <w:r w:rsidRPr="00742102">
              <w:rPr>
                <w:rStyle w:val="bullets1"/>
                <w:rFonts w:cs="Georgia"/>
                <w:bCs w:val="0"/>
              </w:rPr>
              <w:t xml:space="preserve"> is not misleading or inaccurate;</w:t>
            </w:r>
          </w:p>
          <w:p w:rsidR="00B20786" w:rsidRDefault="00B20786" w:rsidP="00FF3015">
            <w:pPr>
              <w:pStyle w:val="ListParagraph"/>
              <w:rPr>
                <w:rStyle w:val="bullets1"/>
                <w:rFonts w:cs="Georgia"/>
                <w:bCs w:val="0"/>
              </w:rPr>
            </w:pPr>
          </w:p>
          <w:p w:rsidR="00B20786" w:rsidRPr="00742102" w:rsidRDefault="00B20786" w:rsidP="00FF3015">
            <w:pPr>
              <w:autoSpaceDE w:val="0"/>
              <w:autoSpaceDN w:val="0"/>
              <w:adjustRightInd w:val="0"/>
              <w:spacing w:after="0" w:line="240" w:lineRule="auto"/>
              <w:ind w:left="709"/>
              <w:rPr>
                <w:rStyle w:val="bullets1"/>
                <w:rFonts w:cs="Georgia"/>
                <w:bCs w:val="0"/>
              </w:rPr>
            </w:pPr>
          </w:p>
          <w:p w:rsidR="00B20786" w:rsidRPr="00EF7C8A"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Pr>
                <w:rFonts w:ascii="Verdana" w:hAnsi="Verdana" w:cs="Georgia"/>
              </w:rPr>
              <w:t xml:space="preserve">the PEB relates to the relevant election, and its </w:t>
            </w:r>
            <w:r w:rsidRPr="00766C25">
              <w:rPr>
                <w:rFonts w:ascii="Verdana" w:hAnsi="Verdana" w:cs="Georgia"/>
              </w:rPr>
              <w:t xml:space="preserve">purpose </w:t>
            </w:r>
            <w:r>
              <w:rPr>
                <w:rFonts w:ascii="Verdana" w:hAnsi="Verdana" w:cs="Georgia"/>
              </w:rPr>
              <w:t>is not</w:t>
            </w:r>
            <w:r w:rsidRPr="00766C25">
              <w:rPr>
                <w:rFonts w:ascii="Verdana" w:hAnsi="Verdana" w:cs="Georgia"/>
              </w:rPr>
              <w:t xml:space="preserve"> to promote any particular outcome of a referendum</w:t>
            </w:r>
            <w:r>
              <w:rPr>
                <w:rFonts w:ascii="Verdana" w:hAnsi="Verdana" w:cs="Georgia"/>
              </w:rPr>
              <w:t>;</w:t>
            </w:r>
          </w:p>
          <w:p w:rsidR="00B20786" w:rsidRPr="00742102" w:rsidRDefault="00B20786" w:rsidP="00FF3015">
            <w:pPr>
              <w:autoSpaceDE w:val="0"/>
              <w:autoSpaceDN w:val="0"/>
              <w:adjustRightInd w:val="0"/>
              <w:spacing w:after="0" w:line="240" w:lineRule="auto"/>
              <w:ind w:left="720"/>
              <w:rPr>
                <w:rStyle w:val="bullets1"/>
                <w:rFonts w:cs="Georgia"/>
                <w:bCs w:val="0"/>
              </w:rPr>
            </w:pPr>
          </w:p>
          <w:p w:rsidR="00B20786" w:rsidRPr="00742102"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sidRPr="00742102">
              <w:rPr>
                <w:rStyle w:val="bullets1"/>
                <w:rFonts w:eastAsia="Times New Roman"/>
              </w:rPr>
              <w:t>the PPB/PEB</w:t>
            </w:r>
            <w:r>
              <w:rPr>
                <w:rStyle w:val="bullets1"/>
                <w:rFonts w:eastAsia="Times New Roman"/>
              </w:rPr>
              <w:t>/RCB</w:t>
            </w:r>
            <w:r w:rsidRPr="00742102">
              <w:rPr>
                <w:rStyle w:val="bullets1"/>
                <w:rFonts w:eastAsia="Times New Roman"/>
              </w:rPr>
              <w:t xml:space="preserve"> does not contain extracts of recordings from proceedings from the Houses of Parliament;</w:t>
            </w:r>
            <w:r w:rsidRPr="00742102">
              <w:rPr>
                <w:rStyle w:val="bullets1"/>
                <w:rFonts w:eastAsia="Times New Roman"/>
              </w:rPr>
              <w:br/>
            </w:r>
          </w:p>
          <w:p w:rsidR="00B20786" w:rsidRPr="00742102" w:rsidRDefault="00B20786" w:rsidP="00FF3015">
            <w:pPr>
              <w:numPr>
                <w:ilvl w:val="0"/>
                <w:numId w:val="1"/>
              </w:numPr>
              <w:autoSpaceDE w:val="0"/>
              <w:autoSpaceDN w:val="0"/>
              <w:adjustRightInd w:val="0"/>
              <w:spacing w:after="0" w:line="240" w:lineRule="auto"/>
              <w:ind w:left="709" w:hanging="425"/>
              <w:rPr>
                <w:rStyle w:val="bullets1"/>
                <w:rFonts w:cs="Georgia"/>
                <w:bCs w:val="0"/>
              </w:rPr>
            </w:pPr>
            <w:r w:rsidRPr="00742102">
              <w:rPr>
                <w:rStyle w:val="bullets1"/>
                <w:rFonts w:eastAsia="Times New Roman"/>
              </w:rPr>
              <w:t>where the PPB/PEB</w:t>
            </w:r>
            <w:r>
              <w:rPr>
                <w:rStyle w:val="bullets1"/>
                <w:rFonts w:eastAsia="Times New Roman"/>
              </w:rPr>
              <w:t>/RCB</w:t>
            </w:r>
            <w:r w:rsidRPr="00742102">
              <w:rPr>
                <w:rStyle w:val="bullets1"/>
                <w:rFonts w:eastAsia="Times New Roman"/>
              </w:rPr>
              <w:t xml:space="preserve"> contains extracts of recordings from proceedings in the Scottish Parliament, </w:t>
            </w:r>
            <w:r w:rsidRPr="009D7759">
              <w:rPr>
                <w:rStyle w:val="bullets1"/>
                <w:rFonts w:eastAsia="Times New Roman"/>
              </w:rPr>
              <w:t xml:space="preserve">the Welsh Parliament, </w:t>
            </w:r>
            <w:r w:rsidRPr="00742102">
              <w:rPr>
                <w:rStyle w:val="bullets1"/>
                <w:rFonts w:eastAsia="Times New Roman"/>
              </w:rPr>
              <w:t>the Northern Ireland Assembly and/or the London Assembly featuring a speech or extract by a member of our political party, the consent of all relevant members has been obtained. Where extracts in sound or vision feature members not of our political party, the consent both of the member and the other party concerned have been obtained;</w:t>
            </w:r>
            <w:r w:rsidRPr="00742102">
              <w:rPr>
                <w:rStyle w:val="bullets1"/>
                <w:rFonts w:eastAsia="Times New Roman"/>
              </w:rPr>
              <w:br/>
            </w:r>
          </w:p>
          <w:p w:rsidR="00B20786" w:rsidRPr="00742102" w:rsidRDefault="00B20786" w:rsidP="00FF3015">
            <w:pPr>
              <w:numPr>
                <w:ilvl w:val="0"/>
                <w:numId w:val="1"/>
              </w:numPr>
              <w:autoSpaceDE w:val="0"/>
              <w:autoSpaceDN w:val="0"/>
              <w:adjustRightInd w:val="0"/>
              <w:spacing w:after="0" w:line="240" w:lineRule="auto"/>
              <w:ind w:left="709" w:hanging="425"/>
              <w:rPr>
                <w:rStyle w:val="bullets1"/>
                <w:rFonts w:cs="Georgia"/>
                <w:bCs w:val="0"/>
              </w:rPr>
            </w:pPr>
            <w:r w:rsidRPr="00742102">
              <w:rPr>
                <w:rStyle w:val="bullets1"/>
                <w:rFonts w:eastAsia="Times New Roman"/>
              </w:rPr>
              <w:t>where the PPB/PEB</w:t>
            </w:r>
            <w:r>
              <w:rPr>
                <w:rStyle w:val="bullets1"/>
                <w:rFonts w:eastAsia="Times New Roman"/>
              </w:rPr>
              <w:t>/RCB</w:t>
            </w:r>
            <w:r w:rsidRPr="00742102">
              <w:rPr>
                <w:rStyle w:val="bullets1"/>
                <w:rFonts w:eastAsia="Times New Roman"/>
              </w:rPr>
              <w:t xml:space="preserve"> contains archive or news clips of members of any other political party, the permission of the individual and the party concerned has been obtained. This applies to both visual and audio material alike; </w:t>
            </w:r>
            <w:r w:rsidRPr="00742102">
              <w:rPr>
                <w:rStyle w:val="bullets1"/>
                <w:rFonts w:eastAsia="Times New Roman"/>
              </w:rPr>
              <w:br/>
            </w:r>
          </w:p>
          <w:p w:rsidR="00B20786" w:rsidRPr="00742102" w:rsidRDefault="00B20786" w:rsidP="00FF3015">
            <w:pPr>
              <w:numPr>
                <w:ilvl w:val="0"/>
                <w:numId w:val="1"/>
              </w:numPr>
              <w:autoSpaceDE w:val="0"/>
              <w:autoSpaceDN w:val="0"/>
              <w:adjustRightInd w:val="0"/>
              <w:spacing w:after="0" w:line="240" w:lineRule="auto"/>
              <w:ind w:left="709" w:hanging="425"/>
              <w:rPr>
                <w:rStyle w:val="bullets1"/>
                <w:rFonts w:cs="Georgia"/>
                <w:bCs w:val="0"/>
              </w:rPr>
            </w:pPr>
            <w:r w:rsidRPr="00742102">
              <w:rPr>
                <w:rStyle w:val="bullets1"/>
                <w:rFonts w:eastAsia="Times New Roman"/>
              </w:rPr>
              <w:t>where candidates are included in the PPB/PEB</w:t>
            </w:r>
            <w:r>
              <w:rPr>
                <w:rStyle w:val="bullets1"/>
                <w:rFonts w:eastAsia="Times New Roman"/>
              </w:rPr>
              <w:t>/RCB</w:t>
            </w:r>
            <w:r w:rsidRPr="00742102">
              <w:rPr>
                <w:rStyle w:val="bullets1"/>
                <w:rFonts w:eastAsia="Times New Roman"/>
              </w:rPr>
              <w:t>, subject to the BLG Production Guidelines, the PPB/PEB</w:t>
            </w:r>
            <w:r>
              <w:rPr>
                <w:rStyle w:val="bullets1"/>
                <w:rFonts w:eastAsia="Times New Roman"/>
              </w:rPr>
              <w:t>/RCB</w:t>
            </w:r>
            <w:r w:rsidRPr="00742102">
              <w:rPr>
                <w:rStyle w:val="bullets1"/>
                <w:rFonts w:eastAsia="Times New Roman"/>
              </w:rPr>
              <w:t xml:space="preserve"> does not include any oral or obvious visual reference to their constituencies;</w:t>
            </w:r>
            <w:r w:rsidRPr="00742102">
              <w:rPr>
                <w:rStyle w:val="bullets1"/>
                <w:rFonts w:eastAsia="Times New Roman"/>
              </w:rPr>
              <w:br/>
            </w:r>
          </w:p>
          <w:p w:rsidR="00B20786" w:rsidRPr="00742102" w:rsidRDefault="00B20786" w:rsidP="00FF3015">
            <w:pPr>
              <w:numPr>
                <w:ilvl w:val="0"/>
                <w:numId w:val="1"/>
              </w:numPr>
              <w:autoSpaceDE w:val="0"/>
              <w:autoSpaceDN w:val="0"/>
              <w:adjustRightInd w:val="0"/>
              <w:spacing w:after="0" w:line="240" w:lineRule="auto"/>
              <w:ind w:left="709" w:hanging="425"/>
              <w:rPr>
                <w:rStyle w:val="bullets1"/>
                <w:rFonts w:cs="Georgia"/>
                <w:bCs w:val="0"/>
              </w:rPr>
            </w:pPr>
            <w:r w:rsidRPr="00742102">
              <w:rPr>
                <w:rStyle w:val="bullets1"/>
                <w:rFonts w:eastAsia="Times New Roman"/>
              </w:rPr>
              <w:t>where the PPB/PEB</w:t>
            </w:r>
            <w:r>
              <w:rPr>
                <w:rStyle w:val="bullets1"/>
                <w:rFonts w:eastAsia="Times New Roman"/>
              </w:rPr>
              <w:t>/RCB</w:t>
            </w:r>
            <w:r w:rsidRPr="00742102">
              <w:rPr>
                <w:rStyle w:val="bullets1"/>
                <w:rFonts w:eastAsia="Times New Roman"/>
              </w:rPr>
              <w:t xml:space="preserve"> includes use of reconstructions or actors and there is a possibility that the audience could be confused or misled, the use of such reconstructions or the appearance of such actors </w:t>
            </w:r>
            <w:r>
              <w:rPr>
                <w:rStyle w:val="bullets1"/>
                <w:rFonts w:eastAsia="Times New Roman"/>
              </w:rPr>
              <w:t>is</w:t>
            </w:r>
            <w:r w:rsidRPr="00742102">
              <w:rPr>
                <w:rStyle w:val="bullets1"/>
                <w:rFonts w:eastAsia="Times New Roman"/>
              </w:rPr>
              <w:t xml:space="preserve"> made clear to the audience in the PPB/PEB</w:t>
            </w:r>
            <w:r>
              <w:rPr>
                <w:rStyle w:val="bullets1"/>
                <w:rFonts w:eastAsia="Times New Roman"/>
              </w:rPr>
              <w:t>/RCB</w:t>
            </w:r>
            <w:r w:rsidRPr="00742102">
              <w:rPr>
                <w:rStyle w:val="bullets1"/>
                <w:rFonts w:eastAsia="Times New Roman"/>
              </w:rPr>
              <w:t>;</w:t>
            </w:r>
          </w:p>
          <w:p w:rsidR="00B20786" w:rsidRPr="00742102" w:rsidRDefault="00B20786" w:rsidP="00FF3015">
            <w:pPr>
              <w:autoSpaceDE w:val="0"/>
              <w:autoSpaceDN w:val="0"/>
              <w:adjustRightInd w:val="0"/>
              <w:spacing w:after="0" w:line="240" w:lineRule="auto"/>
              <w:ind w:left="720"/>
              <w:rPr>
                <w:rStyle w:val="bullets1"/>
                <w:rFonts w:cs="Georgia"/>
                <w:bCs w:val="0"/>
              </w:rPr>
            </w:pPr>
          </w:p>
          <w:p w:rsidR="00B20786" w:rsidRPr="00742102"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sidRPr="00742102">
              <w:rPr>
                <w:rFonts w:ascii="Verdana" w:eastAsia="Times New Roman" w:hAnsi="Verdana"/>
                <w:bCs w:val="0"/>
                <w:color w:val="000000"/>
              </w:rPr>
              <w:t xml:space="preserve">unless specifically agreed </w:t>
            </w:r>
            <w:r>
              <w:rPr>
                <w:rFonts w:ascii="Verdana" w:eastAsia="Times New Roman" w:hAnsi="Verdana"/>
                <w:bCs w:val="0"/>
                <w:color w:val="000000"/>
              </w:rPr>
              <w:t>at least one week before transmission</w:t>
            </w:r>
            <w:r w:rsidRPr="00742102">
              <w:rPr>
                <w:rFonts w:ascii="Verdana" w:eastAsia="Times New Roman" w:hAnsi="Verdana"/>
                <w:bCs w:val="0"/>
                <w:color w:val="000000"/>
              </w:rPr>
              <w:t xml:space="preserve"> with S4C, the PPB/PEB</w:t>
            </w:r>
            <w:r>
              <w:rPr>
                <w:rFonts w:ascii="Verdana" w:eastAsia="Times New Roman" w:hAnsi="Verdana"/>
                <w:bCs w:val="0"/>
                <w:color w:val="000000"/>
              </w:rPr>
              <w:t>/RCB</w:t>
            </w:r>
            <w:r w:rsidRPr="00742102">
              <w:rPr>
                <w:rFonts w:ascii="Verdana" w:eastAsia="Times New Roman" w:hAnsi="Verdana"/>
                <w:bCs w:val="0"/>
                <w:color w:val="000000"/>
              </w:rPr>
              <w:t xml:space="preserve"> does not include the use of telephone or text numbers;</w:t>
            </w:r>
            <w:r w:rsidRPr="00742102">
              <w:rPr>
                <w:rFonts w:ascii="Verdana" w:eastAsia="Times New Roman" w:hAnsi="Verdana"/>
                <w:bCs w:val="0"/>
                <w:color w:val="000000"/>
              </w:rPr>
              <w:br/>
            </w:r>
          </w:p>
          <w:p w:rsidR="00B20786" w:rsidRPr="00742102"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sidRPr="00742102">
              <w:rPr>
                <w:rFonts w:ascii="Verdana" w:eastAsia="Times New Roman" w:hAnsi="Verdana"/>
                <w:bCs w:val="0"/>
                <w:color w:val="000000"/>
              </w:rPr>
              <w:t>the PPB/PEB</w:t>
            </w:r>
            <w:r>
              <w:rPr>
                <w:rFonts w:ascii="Verdana" w:eastAsia="Times New Roman" w:hAnsi="Verdana"/>
                <w:bCs w:val="0"/>
                <w:color w:val="000000"/>
              </w:rPr>
              <w:t>/RCB</w:t>
            </w:r>
            <w:r w:rsidRPr="00742102">
              <w:rPr>
                <w:rFonts w:ascii="Verdana" w:eastAsia="Times New Roman" w:hAnsi="Verdana"/>
                <w:bCs w:val="0"/>
                <w:color w:val="000000"/>
              </w:rPr>
              <w:t xml:space="preserve"> does not contain revenue-generating telephone numbers or appeals for funds;</w:t>
            </w:r>
            <w:r w:rsidRPr="00742102">
              <w:rPr>
                <w:rFonts w:ascii="Verdana" w:eastAsia="Times New Roman" w:hAnsi="Verdana"/>
                <w:bCs w:val="0"/>
                <w:color w:val="000000"/>
              </w:rPr>
              <w:br/>
            </w:r>
          </w:p>
          <w:p w:rsidR="00B20786" w:rsidRPr="00B7740D"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sidRPr="00742102">
              <w:rPr>
                <w:rFonts w:ascii="Verdana" w:eastAsia="Times New Roman" w:hAnsi="Verdana"/>
                <w:bCs w:val="0"/>
                <w:color w:val="000000"/>
              </w:rPr>
              <w:t>where the PPB/PEB</w:t>
            </w:r>
            <w:r>
              <w:rPr>
                <w:rFonts w:ascii="Verdana" w:eastAsia="Times New Roman" w:hAnsi="Verdana"/>
                <w:bCs w:val="0"/>
                <w:color w:val="000000"/>
              </w:rPr>
              <w:t>/RCB</w:t>
            </w:r>
            <w:r w:rsidRPr="00742102">
              <w:rPr>
                <w:rFonts w:ascii="Verdana" w:eastAsia="Times New Roman" w:hAnsi="Verdana"/>
                <w:bCs w:val="0"/>
                <w:color w:val="000000"/>
              </w:rPr>
              <w:t xml:space="preserve"> includes clips from news programmes, the clips do not identify the programme in which they featured, on screen logos, theme music or the voice o</w:t>
            </w:r>
            <w:r>
              <w:rPr>
                <w:rFonts w:ascii="Verdana" w:eastAsia="Times New Roman" w:hAnsi="Verdana"/>
                <w:bCs w:val="0"/>
                <w:color w:val="000000"/>
              </w:rPr>
              <w:t>r face of a presenter/reporter;</w:t>
            </w:r>
          </w:p>
          <w:p w:rsidR="00B20786" w:rsidRPr="00B7740D" w:rsidRDefault="00B20786" w:rsidP="00FF3015">
            <w:pPr>
              <w:autoSpaceDE w:val="0"/>
              <w:autoSpaceDN w:val="0"/>
              <w:adjustRightInd w:val="0"/>
              <w:spacing w:after="0" w:line="240" w:lineRule="auto"/>
              <w:ind w:left="709"/>
              <w:rPr>
                <w:rFonts w:ascii="Verdana" w:hAnsi="Verdana" w:cs="Georgia"/>
                <w:bCs w:val="0"/>
              </w:rPr>
            </w:pPr>
          </w:p>
          <w:p w:rsidR="00B20786" w:rsidRPr="00944ADA" w:rsidRDefault="00B20786" w:rsidP="00FF3015">
            <w:pPr>
              <w:numPr>
                <w:ilvl w:val="0"/>
                <w:numId w:val="1"/>
              </w:numPr>
              <w:autoSpaceDE w:val="0"/>
              <w:autoSpaceDN w:val="0"/>
              <w:adjustRightInd w:val="0"/>
              <w:spacing w:after="0" w:line="240" w:lineRule="auto"/>
              <w:ind w:left="709" w:hanging="425"/>
              <w:rPr>
                <w:rFonts w:ascii="Verdana" w:hAnsi="Verdana" w:cs="Georgia"/>
                <w:bCs w:val="0"/>
              </w:rPr>
            </w:pPr>
            <w:r>
              <w:rPr>
                <w:rFonts w:ascii="Verdana" w:hAnsi="Verdana"/>
              </w:rPr>
              <w:t>a</w:t>
            </w:r>
            <w:r w:rsidRPr="000707E0">
              <w:rPr>
                <w:rFonts w:ascii="Verdana" w:hAnsi="Verdana"/>
              </w:rPr>
              <w:t xml:space="preserve">ll </w:t>
            </w:r>
            <w:r>
              <w:rPr>
                <w:rFonts w:ascii="Verdana" w:hAnsi="Verdana"/>
              </w:rPr>
              <w:t>p</w:t>
            </w:r>
            <w:r w:rsidRPr="000707E0">
              <w:rPr>
                <w:rFonts w:ascii="Verdana" w:hAnsi="Verdana"/>
              </w:rPr>
              <w:t xml:space="preserve">ersonal </w:t>
            </w:r>
            <w:r>
              <w:rPr>
                <w:rFonts w:ascii="Verdana" w:hAnsi="Verdana"/>
              </w:rPr>
              <w:t>d</w:t>
            </w:r>
            <w:r w:rsidRPr="000707E0">
              <w:rPr>
                <w:rFonts w:ascii="Verdana" w:hAnsi="Verdana"/>
              </w:rPr>
              <w:t xml:space="preserve">ata provided to S4C in connection with the </w:t>
            </w:r>
            <w:r>
              <w:rPr>
                <w:rFonts w:ascii="Verdana" w:hAnsi="Verdana"/>
              </w:rPr>
              <w:t>PPB/PEB/RCB</w:t>
            </w:r>
            <w:r w:rsidRPr="000707E0">
              <w:rPr>
                <w:rFonts w:ascii="Verdana" w:hAnsi="Verdana"/>
              </w:rPr>
              <w:t xml:space="preserve"> may be processed by S4C </w:t>
            </w:r>
            <w:r>
              <w:rPr>
                <w:rFonts w:ascii="Verdana" w:hAnsi="Verdana"/>
              </w:rPr>
              <w:t xml:space="preserve">in accordance with applicable data protection legislation (including the Data Protection Act 2018 and the General Data Protection Regulation (EU 2016/679)) and </w:t>
            </w:r>
            <w:r w:rsidRPr="000707E0">
              <w:rPr>
                <w:rFonts w:ascii="Verdana" w:hAnsi="Verdana"/>
              </w:rPr>
              <w:t xml:space="preserve">for the purpose of exercising the </w:t>
            </w:r>
            <w:r>
              <w:rPr>
                <w:rFonts w:ascii="Verdana" w:hAnsi="Verdana"/>
              </w:rPr>
              <w:t>r</w:t>
            </w:r>
            <w:r w:rsidRPr="000707E0">
              <w:rPr>
                <w:rFonts w:ascii="Verdana" w:hAnsi="Verdana"/>
              </w:rPr>
              <w:t>ights</w:t>
            </w:r>
            <w:r>
              <w:rPr>
                <w:rFonts w:ascii="Verdana" w:hAnsi="Verdana"/>
              </w:rPr>
              <w:t xml:space="preserve"> granted herein</w:t>
            </w:r>
            <w:r w:rsidRPr="000707E0">
              <w:rPr>
                <w:rFonts w:ascii="Verdana" w:hAnsi="Verdana"/>
              </w:rPr>
              <w:t xml:space="preserve">.  The </w:t>
            </w:r>
            <w:r>
              <w:rPr>
                <w:rFonts w:ascii="Verdana" w:hAnsi="Verdana"/>
              </w:rPr>
              <w:t>Party</w:t>
            </w:r>
            <w:r w:rsidRPr="000707E0">
              <w:rPr>
                <w:rFonts w:ascii="Verdana" w:hAnsi="Verdana"/>
              </w:rPr>
              <w:t xml:space="preserve"> </w:t>
            </w:r>
            <w:r>
              <w:rPr>
                <w:rFonts w:ascii="Verdana" w:hAnsi="Verdana"/>
              </w:rPr>
              <w:t>has</w:t>
            </w:r>
            <w:r w:rsidRPr="000707E0">
              <w:rPr>
                <w:rFonts w:ascii="Verdana" w:hAnsi="Verdana"/>
              </w:rPr>
              <w:t xml:space="preserve"> </w:t>
            </w:r>
            <w:r>
              <w:rPr>
                <w:rFonts w:ascii="Verdana" w:hAnsi="Verdana"/>
              </w:rPr>
              <w:t xml:space="preserve">ensured S4C has an appropriate lawful basis for the processing of the personal data in accordance with good industry practice and </w:t>
            </w:r>
            <w:r w:rsidRPr="000707E0">
              <w:rPr>
                <w:rFonts w:ascii="Verdana" w:hAnsi="Verdana"/>
              </w:rPr>
              <w:t>in</w:t>
            </w:r>
            <w:r>
              <w:rPr>
                <w:rFonts w:ascii="Verdana" w:hAnsi="Verdana"/>
              </w:rPr>
              <w:t xml:space="preserve"> accordance with S4C’s Privacy Notice </w:t>
            </w:r>
            <w:r w:rsidRPr="000707E0">
              <w:rPr>
                <w:rFonts w:ascii="Verdana" w:hAnsi="Verdana"/>
              </w:rPr>
              <w:t xml:space="preserve">available </w:t>
            </w:r>
            <w:r>
              <w:rPr>
                <w:rFonts w:ascii="Verdana" w:hAnsi="Verdana"/>
              </w:rPr>
              <w:t xml:space="preserve">at: </w:t>
            </w:r>
            <w:hyperlink r:id="rId6" w:history="1">
              <w:r w:rsidRPr="003A2D14">
                <w:rPr>
                  <w:rStyle w:val="Hyperlink"/>
                  <w:rFonts w:ascii="Verdana" w:hAnsi="Verdana" w:cs="Teifryn"/>
                </w:rPr>
                <w:t>www.s4c.cymru/media/media_assets/2018.11.29_Privacy_Notice_for_Contributors.pdf</w:t>
              </w:r>
            </w:hyperlink>
            <w:r>
              <w:rPr>
                <w:rFonts w:ascii="Verdana" w:hAnsi="Verdana" w:cs="Teifryn"/>
              </w:rPr>
              <w:t>;</w:t>
            </w:r>
          </w:p>
          <w:p w:rsidR="00B20786" w:rsidRPr="006F59BA" w:rsidRDefault="00B20786" w:rsidP="00FF3015">
            <w:pPr>
              <w:autoSpaceDE w:val="0"/>
              <w:autoSpaceDN w:val="0"/>
              <w:adjustRightInd w:val="0"/>
              <w:spacing w:after="0" w:line="240" w:lineRule="auto"/>
              <w:rPr>
                <w:rFonts w:ascii="Verdana" w:hAnsi="Verdana" w:cs="Georgia"/>
                <w:bCs w:val="0"/>
              </w:rPr>
            </w:pPr>
          </w:p>
          <w:p w:rsidR="00B20786" w:rsidRPr="00995CC5" w:rsidRDefault="00B20786" w:rsidP="00FF3015">
            <w:pPr>
              <w:numPr>
                <w:ilvl w:val="0"/>
                <w:numId w:val="1"/>
              </w:numPr>
              <w:autoSpaceDE w:val="0"/>
              <w:autoSpaceDN w:val="0"/>
              <w:adjustRightInd w:val="0"/>
              <w:spacing w:after="0" w:line="240" w:lineRule="auto"/>
              <w:ind w:left="709" w:hanging="425"/>
              <w:rPr>
                <w:rFonts w:ascii="Verdana" w:eastAsia="Times New Roman" w:hAnsi="Verdana"/>
                <w:bCs w:val="0"/>
                <w:color w:val="000000"/>
              </w:rPr>
            </w:pPr>
            <w:r>
              <w:rPr>
                <w:rFonts w:ascii="Verdana" w:eastAsia="Times New Roman" w:hAnsi="Verdana"/>
                <w:bCs w:val="0"/>
                <w:color w:val="000000"/>
              </w:rPr>
              <w:t>the Party agrees and undertakes to indemnify</w:t>
            </w:r>
            <w:r w:rsidRPr="00995CC5">
              <w:rPr>
                <w:rFonts w:ascii="Verdana" w:eastAsia="Times New Roman" w:hAnsi="Verdana"/>
                <w:bCs w:val="0"/>
                <w:color w:val="000000"/>
              </w:rPr>
              <w:t xml:space="preserve"> and at all times keep S4C fully indemnified </w:t>
            </w:r>
            <w:r>
              <w:rPr>
                <w:rFonts w:ascii="Verdana" w:eastAsia="Times New Roman" w:hAnsi="Verdana"/>
                <w:bCs w:val="0"/>
                <w:color w:val="000000"/>
              </w:rPr>
              <w:t xml:space="preserve">on demand </w:t>
            </w:r>
            <w:r w:rsidRPr="00995CC5">
              <w:rPr>
                <w:rFonts w:ascii="Verdana" w:eastAsia="Times New Roman" w:hAnsi="Verdana"/>
                <w:bCs w:val="0"/>
                <w:color w:val="000000"/>
              </w:rPr>
              <w:t xml:space="preserve">from and against all losses (including without limitation any loss of revenue or other economic loss) expenses claims demands actions proceedings costs damages or payments suffered, incurred or awarded, compensation agreed or liability whatsoever or howsoever arising in consequence of any breach or non-observance by </w:t>
            </w:r>
            <w:r>
              <w:rPr>
                <w:rFonts w:ascii="Verdana" w:eastAsia="Times New Roman" w:hAnsi="Verdana"/>
                <w:bCs w:val="0"/>
                <w:color w:val="000000"/>
              </w:rPr>
              <w:t>the Party</w:t>
            </w:r>
            <w:r w:rsidRPr="00995CC5">
              <w:rPr>
                <w:rFonts w:ascii="Verdana" w:eastAsia="Times New Roman" w:hAnsi="Verdana"/>
                <w:bCs w:val="0"/>
                <w:color w:val="000000"/>
              </w:rPr>
              <w:t xml:space="preserve"> of all or any of undertakings obligations or warranties herein contained or arising in any way out of the oral or visual content of the PPB/PEB</w:t>
            </w:r>
            <w:r>
              <w:rPr>
                <w:rFonts w:ascii="Verdana" w:eastAsia="Times New Roman" w:hAnsi="Verdana"/>
                <w:bCs w:val="0"/>
                <w:color w:val="000000"/>
              </w:rPr>
              <w:t>/RCB</w:t>
            </w:r>
            <w:r w:rsidRPr="00995CC5">
              <w:rPr>
                <w:rFonts w:ascii="Verdana" w:eastAsia="Times New Roman" w:hAnsi="Verdana"/>
                <w:bCs w:val="0"/>
                <w:color w:val="000000"/>
              </w:rPr>
              <w:t xml:space="preserve"> or as a result of any negligent or wrongful act or omissio</w:t>
            </w:r>
            <w:r>
              <w:rPr>
                <w:rFonts w:ascii="Verdana" w:eastAsia="Times New Roman" w:hAnsi="Verdana"/>
                <w:bCs w:val="0"/>
                <w:color w:val="000000"/>
              </w:rPr>
              <w:t>n by the Party</w:t>
            </w:r>
            <w:r w:rsidRPr="00995CC5">
              <w:rPr>
                <w:rFonts w:ascii="Verdana" w:eastAsia="Times New Roman" w:hAnsi="Verdana"/>
                <w:bCs w:val="0"/>
                <w:color w:val="000000"/>
              </w:rPr>
              <w:t xml:space="preserve"> or </w:t>
            </w:r>
            <w:r>
              <w:rPr>
                <w:rFonts w:ascii="Verdana" w:eastAsia="Times New Roman" w:hAnsi="Verdana"/>
                <w:bCs w:val="0"/>
                <w:color w:val="000000"/>
              </w:rPr>
              <w:t>its</w:t>
            </w:r>
            <w:r w:rsidRPr="00995CC5">
              <w:rPr>
                <w:rFonts w:ascii="Verdana" w:eastAsia="Times New Roman" w:hAnsi="Verdana"/>
                <w:bCs w:val="0"/>
                <w:color w:val="000000"/>
              </w:rPr>
              <w:t xml:space="preserve"> employee agent </w:t>
            </w:r>
            <w:r w:rsidRPr="00995CC5">
              <w:rPr>
                <w:rFonts w:ascii="Verdana" w:eastAsia="Times New Roman" w:hAnsi="Verdana"/>
                <w:bCs w:val="0"/>
                <w:color w:val="000000"/>
              </w:rPr>
              <w:lastRenderedPageBreak/>
              <w:t>freelance sub-contractor or invitee including (but not by way of limitation) claims by rights owners or contributors to the PPB/PEB</w:t>
            </w:r>
            <w:r>
              <w:rPr>
                <w:rFonts w:ascii="Verdana" w:eastAsia="Times New Roman" w:hAnsi="Verdana"/>
                <w:bCs w:val="0"/>
                <w:color w:val="000000"/>
              </w:rPr>
              <w:t>/RCB</w:t>
            </w:r>
            <w:r w:rsidRPr="00995CC5">
              <w:rPr>
                <w:rFonts w:ascii="Verdana" w:eastAsia="Times New Roman" w:hAnsi="Verdana"/>
                <w:bCs w:val="0"/>
                <w:color w:val="000000"/>
              </w:rPr>
              <w:t>.</w:t>
            </w:r>
          </w:p>
          <w:p w:rsidR="00B20786" w:rsidRPr="00742102" w:rsidRDefault="00B20786" w:rsidP="00FF3015">
            <w:pPr>
              <w:autoSpaceDE w:val="0"/>
              <w:autoSpaceDN w:val="0"/>
              <w:adjustRightInd w:val="0"/>
              <w:spacing w:after="0" w:line="240" w:lineRule="auto"/>
              <w:rPr>
                <w:rFonts w:ascii="Verdana" w:hAnsi="Verdana" w:cs="Georgia"/>
                <w:bCs w:val="0"/>
              </w:rPr>
            </w:pPr>
          </w:p>
        </w:tc>
      </w:tr>
      <w:tr w:rsidR="00B20786" w:rsidRPr="00742102" w:rsidTr="00FF3015">
        <w:tc>
          <w:tcPr>
            <w:tcW w:w="9242" w:type="dxa"/>
            <w:gridSpan w:val="2"/>
            <w:shd w:val="clear" w:color="auto" w:fill="auto"/>
          </w:tcPr>
          <w:p w:rsidR="00B20786" w:rsidRDefault="00B20786" w:rsidP="00FF3015">
            <w:pPr>
              <w:spacing w:after="0" w:line="240" w:lineRule="auto"/>
              <w:rPr>
                <w:rFonts w:ascii="Verdana" w:hAnsi="Verdana" w:cs="Georgia"/>
                <w:bCs w:val="0"/>
              </w:rPr>
            </w:pPr>
            <w:r w:rsidRPr="00742102">
              <w:rPr>
                <w:rFonts w:ascii="Verdana" w:hAnsi="Verdana" w:cs="Georgia"/>
                <w:bCs w:val="0"/>
              </w:rPr>
              <w:lastRenderedPageBreak/>
              <w:br/>
              <w:t>I enclose at Appendix 1 the details of any music incorporated in the PPB/PEB</w:t>
            </w:r>
            <w:r>
              <w:rPr>
                <w:rFonts w:ascii="Verdana" w:hAnsi="Verdana" w:cs="Georgia"/>
                <w:bCs w:val="0"/>
              </w:rPr>
              <w:t>/RCB</w:t>
            </w:r>
            <w:r w:rsidRPr="00742102">
              <w:rPr>
                <w:rFonts w:ascii="Verdana" w:hAnsi="Verdana" w:cs="Georgia"/>
                <w:bCs w:val="0"/>
              </w:rPr>
              <w:t xml:space="preserve"> indicating whether such music is commercial, library or specially commissioned</w:t>
            </w:r>
          </w:p>
          <w:p w:rsidR="00B20786" w:rsidRPr="00742102" w:rsidRDefault="00B20786" w:rsidP="00FF3015">
            <w:pPr>
              <w:spacing w:after="0" w:line="240" w:lineRule="auto"/>
              <w:rPr>
                <w:rFonts w:ascii="Verdana" w:hAnsi="Verdana"/>
              </w:rPr>
            </w:pPr>
          </w:p>
        </w:tc>
      </w:tr>
    </w:tbl>
    <w:p w:rsidR="00B20786" w:rsidRPr="00AE1270" w:rsidRDefault="00B20786" w:rsidP="00B20786">
      <w:pPr>
        <w:spacing w:after="0" w:line="240" w:lineRule="auto"/>
        <w:rPr>
          <w:rFonts w:ascii="Verdana" w:hAnsi="Verdana"/>
        </w:rPr>
      </w:pPr>
    </w:p>
    <w:p w:rsidR="00B20786" w:rsidRPr="00AE1270" w:rsidRDefault="00B20786" w:rsidP="00B20786">
      <w:pPr>
        <w:spacing w:after="0" w:line="240" w:lineRule="auto"/>
        <w:rPr>
          <w:rFonts w:ascii="Verdana" w:hAnsi="Verdana" w:cs="Georgia"/>
        </w:rPr>
      </w:pPr>
      <w:r w:rsidRPr="00AE1270">
        <w:rPr>
          <w:rFonts w:ascii="Verdana" w:hAnsi="Verdana" w:cs="Georgia"/>
        </w:rPr>
        <w:t xml:space="preserve">Signed for and on behalf of the </w:t>
      </w:r>
      <w:r>
        <w:rPr>
          <w:rFonts w:ascii="Verdana" w:hAnsi="Verdana" w:cs="Georgia"/>
        </w:rPr>
        <w:t>P</w:t>
      </w:r>
      <w:r w:rsidRPr="00AE1270">
        <w:rPr>
          <w:rFonts w:ascii="Verdana" w:hAnsi="Verdana" w:cs="Georgia"/>
        </w:rPr>
        <w:t>arty by an authorised representative:</w:t>
      </w:r>
      <w:r>
        <w:rPr>
          <w:rFonts w:ascii="Verdana" w:hAnsi="Verdana" w:cs="Georgia"/>
        </w:rPr>
        <w:br/>
      </w:r>
    </w:p>
    <w:p w:rsidR="00B20786" w:rsidRPr="00AE1270" w:rsidRDefault="00B20786" w:rsidP="00B20786">
      <w:pPr>
        <w:spacing w:after="0" w:line="240" w:lineRule="auto"/>
        <w:rPr>
          <w:rFonts w:ascii="Verdana" w:hAnsi="Verdana"/>
        </w:rPr>
      </w:pPr>
      <w:r w:rsidRPr="00AE1270">
        <w:rPr>
          <w:rFonts w:ascii="Verdana" w:hAnsi="Verdana" w:cs="Georgia"/>
        </w:rPr>
        <w:t>…………………………………………………………………………………………………………………………………………………</w:t>
      </w:r>
    </w:p>
    <w:p w:rsidR="00B20786" w:rsidRDefault="00B20786" w:rsidP="00B20786">
      <w:pPr>
        <w:spacing w:after="0" w:line="240" w:lineRule="auto"/>
        <w:rPr>
          <w:rFonts w:ascii="Verdana" w:hAnsi="Verdana"/>
        </w:rPr>
      </w:pPr>
    </w:p>
    <w:p w:rsidR="00B20786" w:rsidRPr="00AE1270" w:rsidRDefault="00B20786" w:rsidP="00B20786">
      <w:pPr>
        <w:spacing w:after="0" w:line="240" w:lineRule="auto"/>
        <w:rPr>
          <w:rFonts w:ascii="Verdana" w:hAnsi="Verdana"/>
        </w:rPr>
      </w:pPr>
      <w:r w:rsidRPr="00AE1270">
        <w:rPr>
          <w:rFonts w:ascii="Verdana" w:hAnsi="Verdana"/>
        </w:rPr>
        <w:t>Date: ………………………………………………………………………………………………………………………………………</w:t>
      </w:r>
    </w:p>
    <w:p w:rsidR="00B20786" w:rsidRPr="00AE1270" w:rsidRDefault="00B20786" w:rsidP="00B20786">
      <w:pPr>
        <w:spacing w:after="0" w:line="240" w:lineRule="auto"/>
        <w:rPr>
          <w:rFonts w:ascii="Verdana" w:hAnsi="Verdana"/>
        </w:rPr>
      </w:pPr>
    </w:p>
    <w:p w:rsidR="00B20786" w:rsidRPr="00AE1270" w:rsidRDefault="00B20786" w:rsidP="00B20786">
      <w:pPr>
        <w:autoSpaceDE w:val="0"/>
        <w:autoSpaceDN w:val="0"/>
        <w:adjustRightInd w:val="0"/>
        <w:spacing w:after="0" w:line="240" w:lineRule="auto"/>
        <w:rPr>
          <w:rFonts w:ascii="Verdana" w:hAnsi="Verdana" w:cs="Georgia"/>
          <w:b/>
          <w:bCs w:val="0"/>
        </w:rPr>
      </w:pPr>
      <w:r>
        <w:rPr>
          <w:rFonts w:ascii="Verdana" w:hAnsi="Verdana" w:cs="Georgia"/>
          <w:b/>
          <w:bCs w:val="0"/>
        </w:rPr>
        <w:br w:type="page"/>
      </w:r>
      <w:r w:rsidRPr="00AE1270">
        <w:rPr>
          <w:rFonts w:ascii="Verdana" w:hAnsi="Verdana" w:cs="Georgia"/>
          <w:b/>
          <w:bCs w:val="0"/>
        </w:rPr>
        <w:lastRenderedPageBreak/>
        <w:t>Appendix 1</w:t>
      </w:r>
    </w:p>
    <w:p w:rsidR="00B20786" w:rsidRPr="00AE1270" w:rsidRDefault="00B20786" w:rsidP="00B20786">
      <w:pPr>
        <w:autoSpaceDE w:val="0"/>
        <w:autoSpaceDN w:val="0"/>
        <w:adjustRightInd w:val="0"/>
        <w:spacing w:after="0" w:line="240" w:lineRule="auto"/>
        <w:rPr>
          <w:rFonts w:ascii="Verdana" w:hAnsi="Verdana" w:cs="Georgia"/>
          <w:b/>
          <w:bCs w:val="0"/>
        </w:rPr>
      </w:pPr>
    </w:p>
    <w:p w:rsidR="00B20786" w:rsidRPr="00AE1270" w:rsidRDefault="00B20786" w:rsidP="00B20786">
      <w:pPr>
        <w:autoSpaceDE w:val="0"/>
        <w:autoSpaceDN w:val="0"/>
        <w:adjustRightInd w:val="0"/>
        <w:spacing w:after="0" w:line="240" w:lineRule="auto"/>
        <w:rPr>
          <w:rFonts w:ascii="Verdana" w:hAnsi="Verdana" w:cs="Georgia"/>
          <w:b/>
          <w:bCs w:val="0"/>
        </w:rPr>
      </w:pPr>
      <w:r w:rsidRPr="00AE1270">
        <w:rPr>
          <w:rFonts w:ascii="Verdana" w:hAnsi="Verdana" w:cs="Georgia"/>
          <w:b/>
          <w:bCs w:val="0"/>
        </w:rPr>
        <w:t>Music Details</w:t>
      </w:r>
    </w:p>
    <w:p w:rsidR="00B20786" w:rsidRPr="00AE1270" w:rsidRDefault="00B20786" w:rsidP="00B20786">
      <w:pPr>
        <w:autoSpaceDE w:val="0"/>
        <w:autoSpaceDN w:val="0"/>
        <w:adjustRightInd w:val="0"/>
        <w:spacing w:after="0" w:line="240" w:lineRule="auto"/>
        <w:rPr>
          <w:rFonts w:ascii="Verdana" w:hAnsi="Verdana" w:cs="Georgia"/>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53"/>
      </w:tblGrid>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Title of work</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Music usage</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Music commission flag</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Product label</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Music origin classification</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ISRC number</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ISWC number</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Product Catalogue Number</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Track Number</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Timecode In</w:t>
            </w: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2802"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Timecode Out</w:t>
            </w:r>
          </w:p>
        </w:tc>
        <w:tc>
          <w:tcPr>
            <w:tcW w:w="6440"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bl>
    <w:p w:rsidR="00B20786" w:rsidRPr="00AE1270" w:rsidRDefault="00B20786" w:rsidP="00B20786">
      <w:pPr>
        <w:autoSpaceDE w:val="0"/>
        <w:autoSpaceDN w:val="0"/>
        <w:adjustRightInd w:val="0"/>
        <w:spacing w:after="0" w:line="240" w:lineRule="auto"/>
        <w:rPr>
          <w:rFonts w:ascii="Verdana" w:hAnsi="Verdana" w:cs="Georgia"/>
          <w:bCs w:val="0"/>
        </w:rPr>
      </w:pPr>
    </w:p>
    <w:p w:rsidR="00B20786" w:rsidRPr="00AE1270" w:rsidRDefault="00B20786" w:rsidP="00B20786">
      <w:pPr>
        <w:autoSpaceDE w:val="0"/>
        <w:autoSpaceDN w:val="0"/>
        <w:adjustRightInd w:val="0"/>
        <w:spacing w:after="0" w:line="240" w:lineRule="auto"/>
        <w:rPr>
          <w:rFonts w:ascii="Verdana" w:hAnsi="Verdana" w:cs="Georgia"/>
          <w:bCs w:val="0"/>
        </w:rPr>
      </w:pPr>
    </w:p>
    <w:p w:rsidR="00B20786" w:rsidRPr="00AE1270" w:rsidRDefault="00B20786" w:rsidP="00B20786">
      <w:pPr>
        <w:autoSpaceDE w:val="0"/>
        <w:autoSpaceDN w:val="0"/>
        <w:adjustRightInd w:val="0"/>
        <w:spacing w:after="0" w:line="240" w:lineRule="auto"/>
        <w:rPr>
          <w:rFonts w:ascii="Verdana" w:hAnsi="Verdana" w:cs="Georgia"/>
          <w:bCs w:val="0"/>
        </w:rPr>
      </w:pPr>
      <w:r w:rsidRPr="00AE1270">
        <w:rPr>
          <w:rFonts w:ascii="Verdana" w:hAnsi="Verdana" w:cs="Georgia"/>
          <w:bCs w:val="0"/>
        </w:rPr>
        <w:t>Contributor Details:</w:t>
      </w:r>
    </w:p>
    <w:p w:rsidR="00B20786" w:rsidRPr="00AE1270" w:rsidRDefault="00B20786" w:rsidP="00B20786">
      <w:pPr>
        <w:autoSpaceDE w:val="0"/>
        <w:autoSpaceDN w:val="0"/>
        <w:adjustRightInd w:val="0"/>
        <w:spacing w:after="0" w:line="240" w:lineRule="auto"/>
        <w:rPr>
          <w:rFonts w:ascii="Verdana" w:hAnsi="Verdana" w:cs="Georgia"/>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050"/>
        <w:gridCol w:w="2082"/>
        <w:gridCol w:w="3063"/>
      </w:tblGrid>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Role</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Forename</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Surname</w:t>
            </w:r>
          </w:p>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Company/Group</w:t>
            </w:r>
          </w:p>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Composer</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Publisher</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Performer</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Author of Lyrics</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r w:rsidR="00B20786" w:rsidRPr="00AE1270" w:rsidTr="00FF3015">
        <w:tc>
          <w:tcPr>
            <w:tcW w:w="184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r w:rsidRPr="00AE1270">
              <w:rPr>
                <w:rFonts w:ascii="Verdana" w:hAnsi="Verdana" w:cs="Georgia"/>
                <w:bCs w:val="0"/>
              </w:rPr>
              <w:t>Arranger</w:t>
            </w:r>
          </w:p>
        </w:tc>
        <w:tc>
          <w:tcPr>
            <w:tcW w:w="208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2126"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c>
          <w:tcPr>
            <w:tcW w:w="3118" w:type="dxa"/>
            <w:shd w:val="clear" w:color="auto" w:fill="auto"/>
          </w:tcPr>
          <w:p w:rsidR="00B20786" w:rsidRPr="00AE1270" w:rsidRDefault="00B20786" w:rsidP="00FF3015">
            <w:pPr>
              <w:autoSpaceDE w:val="0"/>
              <w:autoSpaceDN w:val="0"/>
              <w:adjustRightInd w:val="0"/>
              <w:spacing w:after="0" w:line="240" w:lineRule="auto"/>
              <w:rPr>
                <w:rFonts w:ascii="Verdana" w:hAnsi="Verdana" w:cs="Georgia"/>
                <w:bCs w:val="0"/>
              </w:rPr>
            </w:pPr>
          </w:p>
        </w:tc>
      </w:tr>
    </w:tbl>
    <w:p w:rsidR="00B20786" w:rsidRPr="00AE1270" w:rsidRDefault="00B20786" w:rsidP="00B20786">
      <w:pPr>
        <w:autoSpaceDE w:val="0"/>
        <w:autoSpaceDN w:val="0"/>
        <w:adjustRightInd w:val="0"/>
        <w:spacing w:after="0" w:line="240" w:lineRule="auto"/>
        <w:rPr>
          <w:rFonts w:ascii="Verdana" w:hAnsi="Verdana" w:cs="Georgia"/>
          <w:bCs w:val="0"/>
        </w:rPr>
      </w:pPr>
    </w:p>
    <w:p w:rsidR="00B20786" w:rsidRPr="00AE1270" w:rsidRDefault="00B20786" w:rsidP="00B20786">
      <w:pPr>
        <w:autoSpaceDE w:val="0"/>
        <w:autoSpaceDN w:val="0"/>
        <w:adjustRightInd w:val="0"/>
        <w:spacing w:after="0" w:line="240" w:lineRule="auto"/>
        <w:rPr>
          <w:rFonts w:ascii="Verdana" w:hAnsi="Verdana" w:cs="Georgia"/>
          <w:bCs w:val="0"/>
        </w:rPr>
      </w:pPr>
    </w:p>
    <w:p w:rsidR="00B20786" w:rsidRPr="00AE1270" w:rsidRDefault="00B20786" w:rsidP="00B20786">
      <w:pPr>
        <w:spacing w:after="0" w:line="240" w:lineRule="auto"/>
        <w:rPr>
          <w:rFonts w:ascii="Verdana" w:hAnsi="Verdana"/>
        </w:rPr>
      </w:pPr>
    </w:p>
    <w:p w:rsidR="009A5C98" w:rsidRDefault="00B20786">
      <w:bookmarkStart w:id="0" w:name="_GoBack"/>
      <w:bookmarkEnd w:id="0"/>
    </w:p>
    <w:sectPr w:rsidR="009A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Bold">
    <w:panose1 w:val="00000000000000000000"/>
    <w:charset w:val="00"/>
    <w:family w:val="swiss"/>
    <w:notTrueType/>
    <w:pitch w:val="default"/>
    <w:sig w:usb0="00000003" w:usb1="00000000" w:usb2="00000000" w:usb3="00000000" w:csb0="00000001" w:csb1="00000000"/>
  </w:font>
  <w:font w:name="Teifryn">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521DD"/>
    <w:multiLevelType w:val="hybridMultilevel"/>
    <w:tmpl w:val="7F2E74A4"/>
    <w:lvl w:ilvl="0" w:tplc="247ADCD4">
      <w:start w:val="1"/>
      <w:numFmt w:val="lowerRoman"/>
      <w:lvlText w:val="%1)"/>
      <w:lvlJc w:val="left"/>
      <w:pPr>
        <w:ind w:left="1080" w:hanging="72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86"/>
    <w:rsid w:val="003E55CB"/>
    <w:rsid w:val="006318C1"/>
    <w:rsid w:val="00745B5A"/>
    <w:rsid w:val="00B20786"/>
    <w:rsid w:val="00E0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F7AB-B068-41CC-A695-2D5C1DF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786"/>
    <w:pPr>
      <w:spacing w:after="200" w:line="276" w:lineRule="auto"/>
    </w:pPr>
    <w:rPr>
      <w:rFonts w:ascii="Georgia" w:eastAsia="Calibri" w:hAnsi="Georgia" w:cs="Times New Roman"/>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1">
    <w:name w:val="bullets1"/>
    <w:rsid w:val="00B20786"/>
    <w:rPr>
      <w:rFonts w:ascii="Verdana" w:hAnsi="Verdana" w:hint="default"/>
      <w:i w:val="0"/>
      <w:iCs w:val="0"/>
      <w:color w:val="000000"/>
      <w:sz w:val="18"/>
      <w:szCs w:val="18"/>
    </w:rPr>
  </w:style>
  <w:style w:type="character" w:styleId="Hyperlink">
    <w:name w:val="Hyperlink"/>
    <w:uiPriority w:val="99"/>
    <w:unhideWhenUsed/>
    <w:rsid w:val="00B20786"/>
    <w:rPr>
      <w:color w:val="0000FF"/>
      <w:u w:val="single"/>
    </w:rPr>
  </w:style>
  <w:style w:type="paragraph" w:styleId="ListParagraph">
    <w:name w:val="List Paragraph"/>
    <w:basedOn w:val="Normal"/>
    <w:uiPriority w:val="34"/>
    <w:qFormat/>
    <w:rsid w:val="00B20786"/>
    <w:pPr>
      <w:ind w:left="720"/>
    </w:pPr>
  </w:style>
  <w:style w:type="paragraph" w:customStyle="1" w:styleId="Default">
    <w:name w:val="Default"/>
    <w:rsid w:val="00B20786"/>
    <w:pPr>
      <w:autoSpaceDE w:val="0"/>
      <w:autoSpaceDN w:val="0"/>
      <w:adjustRightInd w:val="0"/>
      <w:spacing w:after="0" w:line="240" w:lineRule="auto"/>
    </w:pPr>
    <w:rPr>
      <w:rFonts w:ascii="Verdana" w:eastAsia="Calibri" w:hAnsi="Verdana" w:cs="Verdana"/>
      <w:color w:val="000000"/>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4c.cymru/media/media_assets/2018.11.29_Privacy_Notice_for_Contributors.pdf" TargetMode="External"/><Relationship Id="rId5" Type="http://schemas.openxmlformats.org/officeDocument/2006/relationships/hyperlink" Target="https://www.s4c.cymru/media/media_assets/2021_S4C_Guidelines_to_Political_Par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Young - S4C</dc:creator>
  <cp:keywords/>
  <dc:description/>
  <cp:lastModifiedBy>Catrin Young - S4C</cp:lastModifiedBy>
  <cp:revision>1</cp:revision>
  <dcterms:created xsi:type="dcterms:W3CDTF">2021-03-11T16:04:00Z</dcterms:created>
  <dcterms:modified xsi:type="dcterms:W3CDTF">2021-03-11T16:05:00Z</dcterms:modified>
</cp:coreProperties>
</file>